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77777777" w:rsidR="004D0655" w:rsidRPr="0072065A" w:rsidRDefault="004D0655" w:rsidP="004D0655">
      <w:pPr>
        <w:spacing w:before="100" w:beforeAutospacing="1" w:after="100" w:afterAutospacing="1"/>
        <w:ind w:left="-150" w:hanging="420"/>
        <w:textAlignment w:val="baseline"/>
        <w:rPr>
          <w:rFonts w:ascii="Verdana" w:hAnsi="Verdana"/>
          <w:sz w:val="20"/>
          <w:szCs w:val="20"/>
        </w:rPr>
      </w:pPr>
      <w:r w:rsidRPr="0072065A"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 w:rsidRPr="0072065A"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91"/>
        <w:gridCol w:w="4713"/>
        <w:gridCol w:w="1089"/>
        <w:gridCol w:w="2328"/>
      </w:tblGrid>
      <w:tr w:rsidR="00117C00" w:rsidRPr="005B75DA" w14:paraId="5D8471B3" w14:textId="77777777" w:rsidTr="007B3396">
        <w:trPr>
          <w:trHeight w:val="15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72065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20029B" w14:textId="77777777" w:rsidR="004D0655" w:rsidRPr="0072065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4945F7F3" w14:textId="77777777" w:rsidR="006569F9" w:rsidRPr="00E83D45" w:rsidRDefault="006569F9" w:rsidP="006569F9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83D45">
              <w:rPr>
                <w:rFonts w:ascii="Verdana" w:hAnsi="Verdana"/>
                <w:sz w:val="20"/>
                <w:szCs w:val="20"/>
              </w:rPr>
              <w:t>Gospodarka odpadami w kontekście społecznej odpowiedzialności biznesu i legal compliance</w:t>
            </w:r>
          </w:p>
          <w:p w14:paraId="49CD2154" w14:textId="1C45EF02" w:rsidR="00980619" w:rsidRPr="007836A4" w:rsidRDefault="006569F9" w:rsidP="006569F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iCs/>
                <w:sz w:val="20"/>
                <w:szCs w:val="20"/>
                <w:lang w:val="en-US" w:eastAsia="en-US"/>
              </w:rPr>
            </w:pPr>
            <w:r w:rsidRPr="007836A4">
              <w:rPr>
                <w:rFonts w:ascii="Verdana" w:hAnsi="Verdana"/>
                <w:iCs/>
                <w:sz w:val="20"/>
                <w:szCs w:val="20"/>
                <w:lang w:val="en"/>
              </w:rPr>
              <w:t>Waste management in the context of corporate social responsibility and legal compliance </w:t>
            </w:r>
          </w:p>
        </w:tc>
      </w:tr>
      <w:tr w:rsidR="00117C00" w:rsidRPr="0072065A" w14:paraId="447DA223" w14:textId="77777777" w:rsidTr="007B3396">
        <w:trPr>
          <w:trHeight w:val="15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6569F9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39C9B4" w14:textId="77777777" w:rsidR="004D0655" w:rsidRPr="0072065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4BB3EBDF" w:rsidR="00721CD4" w:rsidRPr="0072065A" w:rsidRDefault="0098061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n</w:t>
            </w:r>
            <w:r w:rsidR="00721CD4" w:rsidRPr="0072065A">
              <w:rPr>
                <w:rFonts w:ascii="Verdana" w:hAnsi="Verdana"/>
                <w:sz w:val="20"/>
                <w:szCs w:val="20"/>
                <w:lang w:eastAsia="en-US"/>
              </w:rPr>
              <w:t>auki prawne</w:t>
            </w:r>
          </w:p>
        </w:tc>
      </w:tr>
      <w:tr w:rsidR="00117C00" w:rsidRPr="0072065A" w14:paraId="1D962F18" w14:textId="77777777" w:rsidTr="007B3396">
        <w:trPr>
          <w:trHeight w:val="330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72065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59CC67" w14:textId="77777777" w:rsidR="004D0655" w:rsidRPr="0072065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17968826" w:rsidR="00721CD4" w:rsidRPr="0072065A" w:rsidRDefault="00721CD4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polski</w:t>
            </w:r>
          </w:p>
        </w:tc>
      </w:tr>
      <w:tr w:rsidR="00117C00" w:rsidRPr="0072065A" w14:paraId="12AB15B0" w14:textId="77777777" w:rsidTr="007B3396">
        <w:trPr>
          <w:trHeight w:val="15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72065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48CA39" w14:textId="77777777" w:rsidR="00721CD4" w:rsidRPr="0072065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Jednostka prowadząca przedmiot</w:t>
            </w:r>
          </w:p>
          <w:p w14:paraId="094762EF" w14:textId="0D830E61" w:rsidR="006350F7" w:rsidRPr="0072065A" w:rsidRDefault="009C3D07" w:rsidP="009C3D07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WPAiE</w:t>
            </w:r>
            <w:r w:rsidR="00721CD4" w:rsidRPr="0072065A">
              <w:rPr>
                <w:rFonts w:ascii="Verdana" w:hAnsi="Verdana"/>
                <w:sz w:val="20"/>
                <w:szCs w:val="20"/>
                <w:lang w:eastAsia="en-US"/>
              </w:rPr>
              <w:t>, Instytut Nauk Administracyjnych</w:t>
            </w:r>
            <w:r w:rsidR="00F054B9" w:rsidRPr="007206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721CD4" w:rsidRPr="007206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146A80" w:rsidRPr="00146A80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 w:rsidR="00861E39" w:rsidRPr="0072065A">
              <w:rPr>
                <w:rFonts w:ascii="Verdana" w:hAnsi="Verdana"/>
                <w:sz w:val="20"/>
                <w:szCs w:val="20"/>
                <w:lang w:eastAsia="en-US"/>
              </w:rPr>
              <w:t xml:space="preserve">Zakład </w:t>
            </w:r>
            <w:r w:rsidR="00027506" w:rsidRPr="0072065A">
              <w:rPr>
                <w:rFonts w:ascii="Verdana" w:hAnsi="Verdana"/>
                <w:sz w:val="20"/>
                <w:szCs w:val="20"/>
                <w:lang w:eastAsia="en-US"/>
              </w:rPr>
              <w:t>Porównawczej Administracji Publicznej</w:t>
            </w:r>
          </w:p>
        </w:tc>
      </w:tr>
      <w:tr w:rsidR="00117C00" w:rsidRPr="0072065A" w14:paraId="7D5FF3C8" w14:textId="77777777" w:rsidTr="007B3396">
        <w:trPr>
          <w:trHeight w:val="15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72065A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55B77B" w14:textId="77777777" w:rsidR="004D0655" w:rsidRPr="0072065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72065A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374D923B" w:rsidR="00F054B9" w:rsidRPr="0072065A" w:rsidRDefault="00146A8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do wyboru</w:t>
            </w:r>
          </w:p>
        </w:tc>
      </w:tr>
      <w:tr w:rsidR="00117C00" w:rsidRPr="0072065A" w14:paraId="56D63C00" w14:textId="77777777" w:rsidTr="007B3396">
        <w:trPr>
          <w:trHeight w:val="15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72065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B8C40D" w14:textId="77777777" w:rsidR="004D0655" w:rsidRPr="0072065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19101CEE" w14:textId="77777777" w:rsidR="00F054B9" w:rsidRDefault="0098061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2065A">
              <w:rPr>
                <w:rFonts w:ascii="Verdana" w:hAnsi="Verdana"/>
                <w:sz w:val="20"/>
                <w:szCs w:val="20"/>
              </w:rPr>
              <w:t>Ochrona środowiska (Gospodarka odpadami)</w:t>
            </w:r>
          </w:p>
          <w:p w14:paraId="6F6D800C" w14:textId="5AB5457C" w:rsidR="00354D26" w:rsidRPr="0072065A" w:rsidRDefault="00354D2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przedmiotu: 76-</w:t>
            </w:r>
            <w:r w:rsidR="006C0317">
              <w:rPr>
                <w:rFonts w:ascii="Verdana" w:hAnsi="Verdana"/>
                <w:sz w:val="20"/>
                <w:szCs w:val="20"/>
              </w:rPr>
              <w:t>OS-GO-S2-E2-fWMCS</w:t>
            </w:r>
          </w:p>
        </w:tc>
      </w:tr>
      <w:tr w:rsidR="00117C00" w:rsidRPr="0072065A" w14:paraId="5288D188" w14:textId="77777777" w:rsidTr="007B3396">
        <w:trPr>
          <w:trHeight w:val="15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72065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560818" w14:textId="77777777" w:rsidR="004D0655" w:rsidRPr="0072065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 w:rsidRPr="0072065A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1C003774" w:rsidR="00980619" w:rsidRPr="0072065A" w:rsidRDefault="0098061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II stopień</w:t>
            </w:r>
          </w:p>
        </w:tc>
      </w:tr>
      <w:tr w:rsidR="00117C00" w:rsidRPr="0072065A" w14:paraId="10873049" w14:textId="77777777" w:rsidTr="007B3396">
        <w:trPr>
          <w:trHeight w:val="15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72065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6307A1" w14:textId="77777777" w:rsidR="00980619" w:rsidRPr="0072065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Rok studiów</w:t>
            </w:r>
          </w:p>
          <w:p w14:paraId="25643663" w14:textId="4E5C2636" w:rsidR="004D0655" w:rsidRPr="0072065A" w:rsidRDefault="00146A8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="006569F9" w:rsidRPr="00EA0CE3">
              <w:rPr>
                <w:rFonts w:ascii="Verdana" w:hAnsi="Verdana"/>
                <w:sz w:val="20"/>
                <w:szCs w:val="20"/>
              </w:rPr>
              <w:t xml:space="preserve">  </w:t>
            </w:r>
          </w:p>
        </w:tc>
      </w:tr>
      <w:tr w:rsidR="00117C00" w:rsidRPr="0072065A" w14:paraId="12F140BD" w14:textId="77777777" w:rsidTr="007B3396">
        <w:trPr>
          <w:trHeight w:val="15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72065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33277F" w14:textId="77777777" w:rsidR="004D0655" w:rsidRPr="0072065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 w:rsidRPr="0072065A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2730DF75" w:rsidR="00980619" w:rsidRPr="0072065A" w:rsidRDefault="00146A80" w:rsidP="00146A80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letni</w:t>
            </w:r>
          </w:p>
        </w:tc>
      </w:tr>
      <w:tr w:rsidR="00117C00" w:rsidRPr="0072065A" w14:paraId="5E574481" w14:textId="77777777" w:rsidTr="007B3396">
        <w:trPr>
          <w:trHeight w:val="15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72065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526E6E" w14:textId="77777777" w:rsidR="00980619" w:rsidRPr="0072065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 xml:space="preserve">Forma zajęć i liczba godzin </w:t>
            </w:r>
          </w:p>
          <w:p w14:paraId="12D260E4" w14:textId="3868A114" w:rsidR="004D0655" w:rsidRPr="0072065A" w:rsidRDefault="00980619" w:rsidP="00146A8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Wykład</w:t>
            </w:r>
            <w:r w:rsidR="00146A80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9F3A87" w:rsidRPr="0072065A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027506" w:rsidRPr="0072065A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  <w:p w14:paraId="2FF5A3F8" w14:textId="7615DE83" w:rsidR="009F3A87" w:rsidRDefault="00027506" w:rsidP="00146A8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 w:rsidR="00146A80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="009F3A87" w:rsidRPr="007206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6569F9">
              <w:rPr>
                <w:rFonts w:ascii="Verdana" w:hAnsi="Verdana"/>
                <w:sz w:val="20"/>
                <w:szCs w:val="20"/>
                <w:lang w:eastAsia="en-US"/>
              </w:rPr>
              <w:t>15</w:t>
            </w:r>
          </w:p>
          <w:p w14:paraId="400646AB" w14:textId="77777777" w:rsidR="00146A80" w:rsidRDefault="00146A80" w:rsidP="00146A8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FB9EA8D" w14:textId="0D337416" w:rsidR="009C3D07" w:rsidRDefault="009C3D07" w:rsidP="00146A8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Koordynator: </w:t>
            </w:r>
            <w:r w:rsidR="00146A80" w:rsidRPr="00146A80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Dr </w:t>
            </w:r>
            <w:r w:rsidR="006569F9">
              <w:rPr>
                <w:rFonts w:ascii="Verdana" w:hAnsi="Verdana"/>
                <w:sz w:val="20"/>
                <w:szCs w:val="20"/>
                <w:lang w:eastAsia="en-US"/>
              </w:rPr>
              <w:t>Karolina Kulińska-Jachowska</w:t>
            </w:r>
          </w:p>
          <w:p w14:paraId="64E4ED93" w14:textId="09F92605" w:rsidR="009C3D07" w:rsidRDefault="009C3D07" w:rsidP="00146A8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Wykładowca: </w:t>
            </w:r>
            <w:r w:rsidR="00146A80" w:rsidRPr="00146A80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Dr </w:t>
            </w:r>
            <w:r w:rsidR="006569F9">
              <w:rPr>
                <w:rFonts w:ascii="Verdana" w:hAnsi="Verdana"/>
                <w:sz w:val="20"/>
                <w:szCs w:val="20"/>
                <w:lang w:eastAsia="en-US"/>
              </w:rPr>
              <w:t>Karolina Kulińska-Jachowska</w:t>
            </w:r>
          </w:p>
          <w:p w14:paraId="4A634B94" w14:textId="36343FDF" w:rsidR="009C3D07" w:rsidRPr="0072065A" w:rsidRDefault="009C3D07" w:rsidP="00146A8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konwersatorium: </w:t>
            </w:r>
            <w:r w:rsidR="00146A80" w:rsidRPr="00146A80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Dr Karolina Kulińska-Jachowska</w:t>
            </w:r>
          </w:p>
        </w:tc>
      </w:tr>
      <w:tr w:rsidR="00117C00" w:rsidRPr="0072065A" w14:paraId="7672EEF2" w14:textId="77777777" w:rsidTr="007B3396">
        <w:trPr>
          <w:trHeight w:val="750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72065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25B0FD" w14:textId="77777777" w:rsidR="004D0655" w:rsidRPr="0072065A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43511B00" w:rsidR="000D526A" w:rsidRPr="0072065A" w:rsidRDefault="006569F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Dobra znajomość języka angielskiego.</w:t>
            </w:r>
            <w:r w:rsidR="000D526A" w:rsidRPr="007206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17C00" w:rsidRPr="0072065A" w14:paraId="07FBB8EF" w14:textId="77777777" w:rsidTr="007B3396">
        <w:trPr>
          <w:trHeight w:val="15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72065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EA458D" w14:textId="66EEF8CF" w:rsidR="004D0655" w:rsidRPr="0072065A" w:rsidRDefault="004D0655" w:rsidP="008F65A9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0C728C9D" w14:textId="1485248C" w:rsidR="006569F9" w:rsidRPr="006569F9" w:rsidRDefault="006569F9" w:rsidP="006569F9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C-1 Zapoznanie studentów z podstawowymi zagadnieniami dotyczącymi społecznej odpowiedzialności biznesu i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legal compliance w przedsiębiorstwie.</w:t>
            </w:r>
          </w:p>
          <w:p w14:paraId="2189281F" w14:textId="4B475E48" w:rsidR="006569F9" w:rsidRPr="006569F9" w:rsidRDefault="006569F9" w:rsidP="006569F9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C-2 Rozwi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nięcie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 umiejętności przeprowadzania krytycznej analizy społecznych inicjatyw korporacyjnych.</w:t>
            </w:r>
          </w:p>
          <w:p w14:paraId="392CD532" w14:textId="0A18CC5F" w:rsidR="006350F7" w:rsidRPr="0072065A" w:rsidRDefault="006569F9" w:rsidP="008C0C4B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C-3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Poznanie przez studentów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 związ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ków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 między kulturą korporacyjną a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legal</w:t>
            </w:r>
            <w:r w:rsidR="008C0C4B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compliance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;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zrozumienie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, jak egzekwowanie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legal compliance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 funkcjonuje</w:t>
            </w:r>
            <w:r w:rsidR="008C0C4B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w przedsiębiorstwie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, jak i na zewnątrz;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zrozumienie roli jaką pełnią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osoby powiązane z wdrażaniem legal compliance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, taki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e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 jak prawnicy i urzędnicy</w:t>
            </w:r>
          </w:p>
        </w:tc>
      </w:tr>
      <w:tr w:rsidR="00117C00" w:rsidRPr="0072065A" w14:paraId="2B27506B" w14:textId="77777777" w:rsidTr="007B3396">
        <w:trPr>
          <w:trHeight w:val="30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72065A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27ADD8" w14:textId="0DE5FB29" w:rsidR="007B18B7" w:rsidRPr="0072065A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4AE107F8" w14:textId="1DD82EB1" w:rsidR="002813F3" w:rsidRPr="0072065A" w:rsidRDefault="005B75DA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Wykład:</w:t>
            </w:r>
          </w:p>
          <w:p w14:paraId="1E919101" w14:textId="2FAB2A52" w:rsidR="006569F9" w:rsidRPr="006569F9" w:rsidRDefault="006569F9" w:rsidP="006569F9">
            <w:pPr>
              <w:pStyle w:val="Akapitzlist"/>
              <w:numPr>
                <w:ilvl w:val="0"/>
                <w:numId w:val="14"/>
              </w:numPr>
              <w:rPr>
                <w:rFonts w:ascii="Verdana" w:hAnsi="Verdana"/>
                <w:sz w:val="20"/>
                <w:szCs w:val="20"/>
              </w:rPr>
            </w:pPr>
            <w:r w:rsidRPr="006569F9">
              <w:rPr>
                <w:rFonts w:ascii="Verdana" w:hAnsi="Verdana"/>
                <w:sz w:val="20"/>
                <w:szCs w:val="20"/>
              </w:rPr>
              <w:t>Istota i definicje społecznej odpowiedzialności biznesu, historia CSR, społeczna odpowiedzialność biznesu i ESG</w:t>
            </w:r>
          </w:p>
          <w:p w14:paraId="5174935A" w14:textId="36FAD766" w:rsidR="006569F9" w:rsidRPr="006569F9" w:rsidRDefault="006569F9" w:rsidP="006569F9">
            <w:pPr>
              <w:pStyle w:val="Akapitzlist"/>
              <w:numPr>
                <w:ilvl w:val="0"/>
                <w:numId w:val="14"/>
              </w:numPr>
              <w:rPr>
                <w:rFonts w:ascii="Verdana" w:hAnsi="Verdana"/>
                <w:sz w:val="20"/>
                <w:szCs w:val="20"/>
              </w:rPr>
            </w:pPr>
            <w:r w:rsidRPr="006569F9">
              <w:rPr>
                <w:rFonts w:ascii="Verdana" w:hAnsi="Verdana"/>
                <w:sz w:val="20"/>
                <w:szCs w:val="20"/>
              </w:rPr>
              <w:t>Interesariusze organizacji; strategia mapowania i angażowania interesariuszy, koncepcja zrównoważonego rozwoju, normy i standardy CSR – perspektywa prawna</w:t>
            </w:r>
          </w:p>
          <w:p w14:paraId="0045C22F" w14:textId="7A9AD8CF" w:rsidR="006569F9" w:rsidRPr="006569F9" w:rsidRDefault="006569F9" w:rsidP="006569F9">
            <w:pPr>
              <w:pStyle w:val="Akapitzlist"/>
              <w:numPr>
                <w:ilvl w:val="0"/>
                <w:numId w:val="14"/>
              </w:numPr>
              <w:rPr>
                <w:rFonts w:ascii="Verdana" w:hAnsi="Verdana"/>
                <w:sz w:val="20"/>
                <w:szCs w:val="20"/>
              </w:rPr>
            </w:pPr>
            <w:r w:rsidRPr="006569F9">
              <w:rPr>
                <w:rFonts w:ascii="Verdana" w:hAnsi="Verdana"/>
                <w:sz w:val="20"/>
                <w:szCs w:val="20"/>
              </w:rPr>
              <w:t>Strategia i narzędzia CSR, badania, raportowanie i ocena CSR</w:t>
            </w:r>
          </w:p>
          <w:p w14:paraId="0F373A6D" w14:textId="415F1918" w:rsidR="006569F9" w:rsidRPr="006569F9" w:rsidRDefault="006569F9" w:rsidP="006569F9">
            <w:pPr>
              <w:pStyle w:val="Akapitzlist"/>
              <w:numPr>
                <w:ilvl w:val="0"/>
                <w:numId w:val="14"/>
              </w:numPr>
              <w:rPr>
                <w:rFonts w:ascii="Verdana" w:hAnsi="Verdana"/>
                <w:sz w:val="20"/>
                <w:szCs w:val="20"/>
              </w:rPr>
            </w:pPr>
            <w:r w:rsidRPr="006569F9">
              <w:rPr>
                <w:rFonts w:ascii="Verdana" w:hAnsi="Verdana"/>
                <w:sz w:val="20"/>
                <w:szCs w:val="20"/>
              </w:rPr>
              <w:t>Dobre i złe praktyki społecznej odpowiedzialności. Studia przypadków</w:t>
            </w:r>
          </w:p>
          <w:p w14:paraId="54C927A9" w14:textId="1118EB45" w:rsidR="006569F9" w:rsidRPr="006569F9" w:rsidRDefault="006569F9" w:rsidP="006569F9">
            <w:pPr>
              <w:pStyle w:val="Akapitzlist"/>
              <w:numPr>
                <w:ilvl w:val="0"/>
                <w:numId w:val="14"/>
              </w:numPr>
              <w:rPr>
                <w:rFonts w:ascii="Verdana" w:hAnsi="Verdana"/>
                <w:sz w:val="20"/>
                <w:szCs w:val="20"/>
              </w:rPr>
            </w:pPr>
            <w:r w:rsidRPr="006569F9">
              <w:rPr>
                <w:rFonts w:ascii="Verdana" w:hAnsi="Verdana"/>
                <w:sz w:val="20"/>
                <w:szCs w:val="20"/>
              </w:rPr>
              <w:t>Ryzyka społeczne, środowiskowe i ekonomiczne w biznesie</w:t>
            </w:r>
          </w:p>
          <w:p w14:paraId="44037237" w14:textId="0813E841" w:rsidR="006569F9" w:rsidRPr="006569F9" w:rsidRDefault="006569F9" w:rsidP="006569F9">
            <w:pPr>
              <w:pStyle w:val="Akapitzlist"/>
              <w:numPr>
                <w:ilvl w:val="0"/>
                <w:numId w:val="14"/>
              </w:numPr>
              <w:rPr>
                <w:rFonts w:ascii="Verdana" w:hAnsi="Verdana"/>
                <w:sz w:val="20"/>
                <w:szCs w:val="20"/>
              </w:rPr>
            </w:pPr>
            <w:r w:rsidRPr="006569F9">
              <w:rPr>
                <w:rFonts w:ascii="Verdana" w:hAnsi="Verdana"/>
                <w:sz w:val="20"/>
                <w:szCs w:val="20"/>
              </w:rPr>
              <w:t>Kluczowe elementy skutecznego programu zgodności</w:t>
            </w:r>
          </w:p>
          <w:p w14:paraId="534182A5" w14:textId="68CF7A0F" w:rsidR="006569F9" w:rsidRPr="006569F9" w:rsidRDefault="006569F9" w:rsidP="006569F9">
            <w:pPr>
              <w:pStyle w:val="Akapitzlist"/>
              <w:numPr>
                <w:ilvl w:val="0"/>
                <w:numId w:val="14"/>
              </w:numPr>
              <w:rPr>
                <w:rFonts w:ascii="Verdana" w:hAnsi="Verdana"/>
                <w:sz w:val="20"/>
                <w:szCs w:val="20"/>
              </w:rPr>
            </w:pPr>
            <w:r w:rsidRPr="006569F9">
              <w:rPr>
                <w:rFonts w:ascii="Verdana" w:hAnsi="Verdana"/>
                <w:sz w:val="20"/>
                <w:szCs w:val="20"/>
              </w:rPr>
              <w:t>Zarządzanie ryzykiem prawnym</w:t>
            </w:r>
          </w:p>
          <w:p w14:paraId="133DC58B" w14:textId="501E190A" w:rsidR="006569F9" w:rsidRPr="006569F9" w:rsidRDefault="006569F9" w:rsidP="006569F9">
            <w:pPr>
              <w:pStyle w:val="Akapitzlist"/>
              <w:numPr>
                <w:ilvl w:val="0"/>
                <w:numId w:val="14"/>
              </w:numPr>
              <w:rPr>
                <w:rFonts w:ascii="Verdana" w:hAnsi="Verdana"/>
                <w:sz w:val="20"/>
                <w:szCs w:val="20"/>
              </w:rPr>
            </w:pPr>
            <w:r w:rsidRPr="006569F9">
              <w:rPr>
                <w:rFonts w:ascii="Verdana" w:hAnsi="Verdana"/>
                <w:sz w:val="20"/>
                <w:szCs w:val="20"/>
              </w:rPr>
              <w:t>Kultura korporacyjna</w:t>
            </w:r>
            <w:r>
              <w:rPr>
                <w:rFonts w:ascii="Verdana" w:hAnsi="Verdana"/>
                <w:sz w:val="20"/>
                <w:szCs w:val="20"/>
              </w:rPr>
              <w:t xml:space="preserve"> i compliance</w:t>
            </w:r>
          </w:p>
          <w:p w14:paraId="43D0118E" w14:textId="0F1394C1" w:rsidR="006569F9" w:rsidRPr="006569F9" w:rsidRDefault="006569F9" w:rsidP="006569F9">
            <w:pPr>
              <w:pStyle w:val="Akapitzlist"/>
              <w:numPr>
                <w:ilvl w:val="0"/>
                <w:numId w:val="14"/>
              </w:numPr>
              <w:rPr>
                <w:rFonts w:ascii="Verdana" w:hAnsi="Verdana"/>
                <w:sz w:val="20"/>
                <w:szCs w:val="20"/>
              </w:rPr>
            </w:pPr>
            <w:r w:rsidRPr="006569F9">
              <w:rPr>
                <w:rFonts w:ascii="Verdana" w:hAnsi="Verdana"/>
                <w:sz w:val="20"/>
                <w:szCs w:val="20"/>
              </w:rPr>
              <w:t xml:space="preserve">Rola </w:t>
            </w:r>
            <w:r>
              <w:rPr>
                <w:rFonts w:ascii="Verdana" w:hAnsi="Verdana"/>
                <w:sz w:val="20"/>
                <w:szCs w:val="20"/>
              </w:rPr>
              <w:t>prawników i urzędników w legal compliance</w:t>
            </w:r>
          </w:p>
          <w:p w14:paraId="627D4387" w14:textId="77777777" w:rsidR="005B75DA" w:rsidRDefault="006569F9" w:rsidP="005B75DA">
            <w:pPr>
              <w:pStyle w:val="Akapitzlist"/>
              <w:numPr>
                <w:ilvl w:val="0"/>
                <w:numId w:val="14"/>
              </w:numPr>
              <w:rPr>
                <w:rFonts w:ascii="Verdana" w:hAnsi="Verdana"/>
                <w:sz w:val="20"/>
                <w:szCs w:val="20"/>
              </w:rPr>
            </w:pPr>
            <w:r w:rsidRPr="006569F9">
              <w:rPr>
                <w:rFonts w:ascii="Verdana" w:hAnsi="Verdana"/>
                <w:sz w:val="20"/>
                <w:szCs w:val="20"/>
              </w:rPr>
              <w:t xml:space="preserve">Główne obszary </w:t>
            </w:r>
            <w:r>
              <w:rPr>
                <w:rFonts w:ascii="Verdana" w:hAnsi="Verdana"/>
                <w:sz w:val="20"/>
                <w:szCs w:val="20"/>
              </w:rPr>
              <w:t xml:space="preserve">legal compliance </w:t>
            </w:r>
            <w:r w:rsidRPr="006569F9">
              <w:rPr>
                <w:rFonts w:ascii="Verdana" w:hAnsi="Verdana"/>
                <w:sz w:val="20"/>
                <w:szCs w:val="20"/>
              </w:rPr>
              <w:t>związane z gospodarką odpadami</w:t>
            </w:r>
            <w:r>
              <w:rPr>
                <w:rFonts w:ascii="Verdana" w:hAnsi="Verdana"/>
                <w:sz w:val="20"/>
                <w:szCs w:val="20"/>
              </w:rPr>
              <w:t xml:space="preserve"> z perspektywy przedsiębiorcy</w:t>
            </w:r>
          </w:p>
          <w:p w14:paraId="108721C6" w14:textId="5D8C6F82" w:rsidR="005B75DA" w:rsidRPr="005B75DA" w:rsidRDefault="005B75DA" w:rsidP="005B75DA">
            <w:pPr>
              <w:pStyle w:val="Akapitzlist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Konwersatorium: jak wyżej.</w:t>
            </w:r>
          </w:p>
        </w:tc>
      </w:tr>
      <w:tr w:rsidR="007B3396" w:rsidRPr="0072065A" w14:paraId="0E1DFC91" w14:textId="77777777" w:rsidTr="007B3396">
        <w:trPr>
          <w:trHeight w:val="15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7B3396" w:rsidRPr="0072065A" w:rsidRDefault="007B3396" w:rsidP="007B339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C956C3" w14:textId="15E8AE7B" w:rsidR="007B3396" w:rsidRPr="0072065A" w:rsidRDefault="007B3396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5B0D1CEE" w14:textId="77777777" w:rsidR="007B3396" w:rsidRDefault="007B3396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C8527C3" w14:textId="77777777" w:rsidR="00FB0F64" w:rsidRDefault="00FB0F64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9B0460D" w14:textId="77777777" w:rsidR="00FB0F64" w:rsidRDefault="00FB0F64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B59FEE0" w14:textId="327ABD1E" w:rsidR="007B3396" w:rsidRPr="006569F9" w:rsidRDefault="007B3396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W</w:t>
            </w:r>
            <w:r w:rsidR="00FB0F64">
              <w:rPr>
                <w:rFonts w:ascii="Verdana" w:hAnsi="Verdana"/>
                <w:sz w:val="20"/>
                <w:szCs w:val="20"/>
                <w:lang w:eastAsia="en-US"/>
              </w:rPr>
              <w:t>_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1 - Student roz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umie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 i identyfikuje kluczowe elementy skutecznego programu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legal compliancew.</w:t>
            </w:r>
          </w:p>
          <w:p w14:paraId="7D6BFAA0" w14:textId="77777777" w:rsidR="00FB0F64" w:rsidRDefault="00FB0F64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693AE11" w14:textId="29B5FE71" w:rsidR="007B3396" w:rsidRPr="006569F9" w:rsidRDefault="007B3396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W</w:t>
            </w:r>
            <w:r w:rsidR="00FB0F64">
              <w:rPr>
                <w:rFonts w:ascii="Verdana" w:hAnsi="Verdana"/>
                <w:sz w:val="20"/>
                <w:szCs w:val="20"/>
                <w:lang w:eastAsia="en-US"/>
              </w:rPr>
              <w:t>_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2 - Student zna podstawowe koncepcje w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obszarach legal compliance 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związanego z gospodarką odpadami; rozpoznaje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czynniki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 ryzyka z którymi może się mierzyć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się przedsiębiorstwo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; rozumie problemy, z jakimi borykają się firmy, i w jaki sposób prawo rozwija się w UE w celu harmonizacji transgranicznej.</w:t>
            </w:r>
          </w:p>
          <w:p w14:paraId="5A89A215" w14:textId="45EF0706" w:rsidR="007B3396" w:rsidRPr="006569F9" w:rsidRDefault="007B3396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W</w:t>
            </w:r>
            <w:r w:rsidR="00FB0F64">
              <w:rPr>
                <w:rFonts w:ascii="Verdana" w:hAnsi="Verdana"/>
                <w:sz w:val="20"/>
                <w:szCs w:val="20"/>
                <w:lang w:eastAsia="en-US"/>
              </w:rPr>
              <w:t>_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3 - Student rozumie teoretyczne ramy CSR, a także ich podstawy prawne i etyczne.</w:t>
            </w:r>
          </w:p>
          <w:p w14:paraId="691D410A" w14:textId="77777777" w:rsidR="00FB0F64" w:rsidRDefault="00FB0F64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D1BECA6" w14:textId="08B6D530" w:rsidR="007B3396" w:rsidRPr="006569F9" w:rsidRDefault="007B3396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U</w:t>
            </w:r>
            <w:r w:rsidR="00FB0F64">
              <w:rPr>
                <w:rFonts w:ascii="Verdana" w:hAnsi="Verdana"/>
                <w:sz w:val="20"/>
                <w:szCs w:val="20"/>
                <w:lang w:eastAsia="en-US"/>
              </w:rPr>
              <w:t>_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1 - Student potrafi identyfikować i analizować kluczowe elementy strategii CSR organizacji</w:t>
            </w:r>
          </w:p>
          <w:p w14:paraId="2BC4D9C1" w14:textId="77777777" w:rsidR="00FB0F64" w:rsidRDefault="00FB0F64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F31C840" w14:textId="03DC0BFF" w:rsidR="007B3396" w:rsidRPr="006569F9" w:rsidRDefault="007B3396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U</w:t>
            </w:r>
            <w:r w:rsidR="00FB0F64">
              <w:rPr>
                <w:rFonts w:ascii="Verdana" w:hAnsi="Verdana"/>
                <w:sz w:val="20"/>
                <w:szCs w:val="20"/>
                <w:lang w:eastAsia="en-US"/>
              </w:rPr>
              <w:t>_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2 - Student potrafi identyfikować i analizować kluczowe obszary istotne dla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legal compliance w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 organizacji</w:t>
            </w:r>
          </w:p>
          <w:p w14:paraId="42CA320F" w14:textId="77777777" w:rsidR="00FB0F64" w:rsidRDefault="00FB0F64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3DC2E97" w14:textId="39E289B8" w:rsidR="007B3396" w:rsidRPr="006569F9" w:rsidRDefault="007B3396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U</w:t>
            </w:r>
            <w:r w:rsidR="00FB0F64">
              <w:rPr>
                <w:rFonts w:ascii="Verdana" w:hAnsi="Verdana"/>
                <w:sz w:val="20"/>
                <w:szCs w:val="20"/>
                <w:lang w:eastAsia="en-US"/>
              </w:rPr>
              <w:t>_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3 - Student potrafi krytycznie omawiać pojawiające się trendy i praktyki w zakresie modalności CSR.</w:t>
            </w:r>
          </w:p>
          <w:p w14:paraId="3134D3BB" w14:textId="77777777" w:rsidR="00FB0F64" w:rsidRDefault="00FB0F64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0F45410" w14:textId="61EF3799" w:rsidR="007B3396" w:rsidRPr="006569F9" w:rsidRDefault="007B3396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U</w:t>
            </w:r>
            <w:r w:rsidR="00FB0F64">
              <w:rPr>
                <w:rFonts w:ascii="Verdana" w:hAnsi="Verdana"/>
                <w:sz w:val="20"/>
                <w:szCs w:val="20"/>
                <w:lang w:eastAsia="en-US"/>
              </w:rPr>
              <w:t>_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4 - Student rozumie typowe wyzwania i możliwości zarządzania odnoszące się do szerokiego zakresu kwestii CSR i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legal compliance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, obejmując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e 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zmieniające się polityki i interakcje z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administracją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, biznesem i sektorem non-profit.</w:t>
            </w:r>
          </w:p>
          <w:p w14:paraId="2542D31C" w14:textId="77777777" w:rsidR="00FB0F64" w:rsidRDefault="00FB0F64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849B14C" w14:textId="4CF9C68C" w:rsidR="007B3396" w:rsidRPr="006569F9" w:rsidRDefault="007B3396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K</w:t>
            </w:r>
            <w:r w:rsidR="00FB0F64">
              <w:rPr>
                <w:rFonts w:ascii="Verdana" w:hAnsi="Verdana"/>
                <w:sz w:val="20"/>
                <w:szCs w:val="20"/>
                <w:lang w:eastAsia="en-US"/>
              </w:rPr>
              <w:t>_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1 Student zyskuje głębsze zrozumienie wartości etycznego i empatycznego zachowania w decyzjach biznesowych.</w:t>
            </w:r>
          </w:p>
          <w:p w14:paraId="0BA385B9" w14:textId="77777777" w:rsidR="00FB0F64" w:rsidRDefault="00FB0F64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6016EBC" w14:textId="40B4A174" w:rsidR="007B3396" w:rsidRDefault="007B3396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>K</w:t>
            </w:r>
            <w:r w:rsidR="00FB0F64">
              <w:rPr>
                <w:rFonts w:ascii="Verdana" w:hAnsi="Verdana"/>
                <w:sz w:val="20"/>
                <w:szCs w:val="20"/>
                <w:lang w:eastAsia="en-US"/>
              </w:rPr>
              <w:t>_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2 Student stosuje własną wiedzę w celu rozwiązywania problemów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z zakresu legal compliance.</w:t>
            </w:r>
          </w:p>
          <w:p w14:paraId="6CA2AC17" w14:textId="77777777" w:rsidR="00FB0F64" w:rsidRDefault="00FB0F64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48AB406" w14:textId="467511AF" w:rsidR="007B3396" w:rsidRPr="0072065A" w:rsidRDefault="007B3396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K_3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Student potrafi</w:t>
            </w:r>
            <w:r w:rsidRPr="006569F9">
              <w:rPr>
                <w:rFonts w:ascii="Verdana" w:hAnsi="Verdana"/>
                <w:sz w:val="20"/>
                <w:szCs w:val="20"/>
                <w:lang w:eastAsia="en-US"/>
              </w:rPr>
              <w:t xml:space="preserve"> interpretować i stosować przepisy prawne oraz znajdować źródła bibliograficzne dotyczące odpowiedniego obszaru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CSR i legal compliance.</w:t>
            </w:r>
          </w:p>
        </w:tc>
        <w:tc>
          <w:tcPr>
            <w:tcW w:w="3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0CCE03" w14:textId="77777777" w:rsidR="007B3396" w:rsidRDefault="007B3396" w:rsidP="00FB0F64">
            <w:pPr>
              <w:textAlignment w:val="baseline"/>
              <w:rPr>
                <w:rFonts w:ascii="Verdana" w:hAnsi="Verdana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  <w:lang w:val="en"/>
              </w:rPr>
              <w:lastRenderedPageBreak/>
              <w:t xml:space="preserve">Symbols for relevant directional learning outcomes, </w:t>
            </w:r>
            <w:r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e.g.: K_W01</w:t>
            </w:r>
            <w:r>
              <w:rPr>
                <w:rFonts w:ascii="Verdana" w:hAnsi="Verdana"/>
                <w:i/>
                <w:iCs/>
                <w:sz w:val="16"/>
                <w:szCs w:val="16"/>
                <w:lang w:val="en"/>
              </w:rPr>
              <w:t>*</w:t>
            </w:r>
            <w:r>
              <w:rPr>
                <w:rFonts w:ascii="Verdana" w:hAnsi="Verdana"/>
                <w:sz w:val="20"/>
                <w:szCs w:val="20"/>
                <w:lang w:val="en"/>
              </w:rPr>
              <w:t xml:space="preserve">, </w:t>
            </w:r>
            <w:r>
              <w:rPr>
                <w:rFonts w:ascii="Verdana" w:hAnsi="Verdana"/>
                <w:i/>
                <w:iCs/>
                <w:sz w:val="20"/>
                <w:szCs w:val="20"/>
                <w:lang w:val="en"/>
              </w:rPr>
              <w:t>K_U05, K_K03</w:t>
            </w:r>
            <w:r>
              <w:rPr>
                <w:rFonts w:ascii="Verdana" w:hAnsi="Verdana"/>
                <w:sz w:val="20"/>
                <w:szCs w:val="20"/>
                <w:lang w:val="en"/>
              </w:rPr>
              <w:t> </w:t>
            </w:r>
          </w:p>
          <w:p w14:paraId="5022D2C5" w14:textId="77777777" w:rsidR="000A4E8E" w:rsidRPr="007836A4" w:rsidRDefault="000A4E8E" w:rsidP="00FB0F64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5BEB1E6D" w14:textId="77777777" w:rsidR="000A4E8E" w:rsidRPr="007836A4" w:rsidRDefault="000A4E8E" w:rsidP="00FB0F64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3648476B" w14:textId="668A1F99" w:rsidR="007B3396" w:rsidRPr="00B143A4" w:rsidRDefault="007B3396" w:rsidP="00FB0F64">
            <w:pPr>
              <w:rPr>
                <w:rFonts w:ascii="Verdana" w:hAnsi="Verdana"/>
                <w:sz w:val="20"/>
                <w:szCs w:val="20"/>
              </w:rPr>
            </w:pPr>
            <w:r w:rsidRPr="00B143A4">
              <w:rPr>
                <w:rFonts w:ascii="Verdana" w:hAnsi="Verdana"/>
                <w:sz w:val="20"/>
                <w:szCs w:val="20"/>
              </w:rPr>
              <w:t>K_W07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K_W08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K_W09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K_W10</w:t>
            </w:r>
          </w:p>
          <w:p w14:paraId="0DE8B74E" w14:textId="77777777" w:rsidR="007B3396" w:rsidRDefault="007B3396" w:rsidP="00FB0F64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43A4">
              <w:rPr>
                <w:rFonts w:ascii="Verdana" w:hAnsi="Verdana"/>
                <w:sz w:val="20"/>
                <w:szCs w:val="20"/>
              </w:rPr>
              <w:t>K_W11</w:t>
            </w:r>
          </w:p>
          <w:p w14:paraId="33CCE03D" w14:textId="77777777" w:rsidR="007B3396" w:rsidRDefault="007B3396" w:rsidP="00FB0F64">
            <w:pPr>
              <w:textAlignment w:val="baseline"/>
            </w:pPr>
          </w:p>
          <w:p w14:paraId="6E15E87A" w14:textId="77777777" w:rsidR="000A4E8E" w:rsidRDefault="000A4E8E" w:rsidP="00FB0F64">
            <w:pPr>
              <w:rPr>
                <w:rFonts w:ascii="Verdana" w:hAnsi="Verdana"/>
                <w:sz w:val="20"/>
                <w:szCs w:val="20"/>
              </w:rPr>
            </w:pPr>
          </w:p>
          <w:p w14:paraId="55C340C7" w14:textId="65FB2060" w:rsidR="007B3396" w:rsidRPr="00B143A4" w:rsidRDefault="007B3396" w:rsidP="00FB0F64">
            <w:pPr>
              <w:rPr>
                <w:rFonts w:ascii="Verdana" w:hAnsi="Verdana"/>
                <w:sz w:val="20"/>
                <w:szCs w:val="20"/>
              </w:rPr>
            </w:pPr>
            <w:r w:rsidRPr="00B143A4">
              <w:rPr>
                <w:rFonts w:ascii="Verdana" w:hAnsi="Verdana"/>
                <w:sz w:val="20"/>
                <w:szCs w:val="20"/>
              </w:rPr>
              <w:t>K_W07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K_W08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K_W09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K_W10</w:t>
            </w:r>
          </w:p>
          <w:p w14:paraId="3E98EA1C" w14:textId="77777777" w:rsidR="007B3396" w:rsidRDefault="007B3396" w:rsidP="00FB0F64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B143A4">
              <w:rPr>
                <w:rFonts w:ascii="Verdana" w:hAnsi="Verdana"/>
                <w:sz w:val="20"/>
                <w:szCs w:val="20"/>
              </w:rPr>
              <w:t>K_W11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K_W16</w:t>
            </w:r>
          </w:p>
          <w:p w14:paraId="7C1C95F7" w14:textId="77777777" w:rsidR="00A44D87" w:rsidRDefault="00A44D87" w:rsidP="00FB0F64">
            <w:pPr>
              <w:rPr>
                <w:rFonts w:ascii="Verdana" w:hAnsi="Verdana"/>
                <w:sz w:val="20"/>
                <w:szCs w:val="20"/>
              </w:rPr>
            </w:pPr>
          </w:p>
          <w:p w14:paraId="1F28E331" w14:textId="77777777" w:rsidR="00A44D87" w:rsidRDefault="00A44D87" w:rsidP="00FB0F64">
            <w:pPr>
              <w:rPr>
                <w:rFonts w:ascii="Verdana" w:hAnsi="Verdana"/>
                <w:sz w:val="20"/>
                <w:szCs w:val="20"/>
              </w:rPr>
            </w:pPr>
          </w:p>
          <w:p w14:paraId="61996CA5" w14:textId="77777777" w:rsidR="000A4E8E" w:rsidRDefault="000A4E8E" w:rsidP="00FB0F64">
            <w:pPr>
              <w:rPr>
                <w:rFonts w:ascii="Verdana" w:hAnsi="Verdana"/>
                <w:sz w:val="20"/>
                <w:szCs w:val="20"/>
              </w:rPr>
            </w:pPr>
          </w:p>
          <w:p w14:paraId="09AC111A" w14:textId="77777777" w:rsidR="000A4E8E" w:rsidRDefault="000A4E8E" w:rsidP="00FB0F64">
            <w:pPr>
              <w:rPr>
                <w:rFonts w:ascii="Verdana" w:hAnsi="Verdana"/>
                <w:sz w:val="20"/>
                <w:szCs w:val="20"/>
              </w:rPr>
            </w:pPr>
          </w:p>
          <w:p w14:paraId="37DDAFDA" w14:textId="77777777" w:rsidR="000A4E8E" w:rsidRDefault="000A4E8E" w:rsidP="00FB0F64">
            <w:pPr>
              <w:rPr>
                <w:rFonts w:ascii="Verdana" w:hAnsi="Verdana"/>
                <w:sz w:val="20"/>
                <w:szCs w:val="20"/>
              </w:rPr>
            </w:pPr>
          </w:p>
          <w:p w14:paraId="55F5932A" w14:textId="77777777" w:rsidR="000A4E8E" w:rsidRDefault="000A4E8E" w:rsidP="00FB0F64">
            <w:pPr>
              <w:rPr>
                <w:rFonts w:ascii="Verdana" w:hAnsi="Verdana"/>
                <w:sz w:val="20"/>
                <w:szCs w:val="20"/>
              </w:rPr>
            </w:pPr>
          </w:p>
          <w:p w14:paraId="402DF484" w14:textId="77777777" w:rsidR="000A4E8E" w:rsidRDefault="000A4E8E" w:rsidP="00FB0F64">
            <w:pPr>
              <w:rPr>
                <w:rFonts w:ascii="Verdana" w:hAnsi="Verdana"/>
                <w:sz w:val="20"/>
                <w:szCs w:val="20"/>
              </w:rPr>
            </w:pPr>
          </w:p>
          <w:p w14:paraId="27E2B3ED" w14:textId="77777777" w:rsidR="000A4E8E" w:rsidRDefault="000A4E8E" w:rsidP="00FB0F64">
            <w:pPr>
              <w:rPr>
                <w:rFonts w:ascii="Verdana" w:hAnsi="Verdana"/>
                <w:sz w:val="20"/>
                <w:szCs w:val="20"/>
              </w:rPr>
            </w:pPr>
          </w:p>
          <w:p w14:paraId="60C555C3" w14:textId="77777777" w:rsidR="000A4E8E" w:rsidRDefault="000A4E8E" w:rsidP="00FB0F64">
            <w:pPr>
              <w:rPr>
                <w:rFonts w:ascii="Verdana" w:hAnsi="Verdana"/>
                <w:sz w:val="20"/>
                <w:szCs w:val="20"/>
              </w:rPr>
            </w:pPr>
          </w:p>
          <w:p w14:paraId="0B5A0985" w14:textId="3F1D43F8" w:rsidR="007B3396" w:rsidRPr="00B143A4" w:rsidRDefault="007B3396" w:rsidP="00FB0F64">
            <w:pPr>
              <w:rPr>
                <w:rFonts w:ascii="Verdana" w:hAnsi="Verdana"/>
                <w:sz w:val="20"/>
                <w:szCs w:val="20"/>
              </w:rPr>
            </w:pPr>
            <w:r w:rsidRPr="00B143A4">
              <w:rPr>
                <w:rFonts w:ascii="Verdana" w:hAnsi="Verdana"/>
                <w:sz w:val="20"/>
                <w:szCs w:val="20"/>
              </w:rPr>
              <w:t>K_W07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K_W08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K_W09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sz w:val="20"/>
                <w:szCs w:val="20"/>
              </w:rPr>
              <w:t>K_W10</w:t>
            </w:r>
          </w:p>
          <w:p w14:paraId="182BE286" w14:textId="77777777" w:rsidR="007B3396" w:rsidRDefault="007B3396" w:rsidP="00FB0F64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4F41DB12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362350B5" w14:textId="77777777" w:rsidR="00FB0F64" w:rsidRDefault="00FB0F64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669DF2CA" w14:textId="22551C17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K_U01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K_U06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K_U08</w:t>
            </w:r>
          </w:p>
          <w:p w14:paraId="54780D7E" w14:textId="77777777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7D0FA85B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7E8E4F00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3A361693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1CAA7A03" w14:textId="3479A830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K_U01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K_U06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K_U08</w:t>
            </w:r>
          </w:p>
          <w:p w14:paraId="0C1EB0C0" w14:textId="77777777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2F984DCF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040A0E6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53177365" w14:textId="0A6971A0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K_U01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K_U06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K_U08</w:t>
            </w:r>
          </w:p>
          <w:p w14:paraId="45B2CD45" w14:textId="77777777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0F0C9475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77399BAE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17E87C6B" w14:textId="77777777" w:rsidR="00FB0F64" w:rsidRDefault="00FB0F64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7779B943" w14:textId="52AB7D08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K_U01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K_U06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K_U08</w:t>
            </w:r>
          </w:p>
          <w:p w14:paraId="13C54072" w14:textId="77777777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26783515" w14:textId="77777777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C3FE4CD" w14:textId="77777777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0EB043E9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370051A7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7248F939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79C72878" w14:textId="77777777" w:rsidR="00FB0F64" w:rsidRDefault="00FB0F64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114607B2" w14:textId="0FA9A261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K_K01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14:paraId="46A1E692" w14:textId="77777777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58A1369F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21CC011C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4C173DA3" w14:textId="3E5552FA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K_K03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K_K06</w:t>
            </w:r>
          </w:p>
          <w:p w14:paraId="32A484CF" w14:textId="77777777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0F7E8676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03A480C7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1576A599" w14:textId="77777777" w:rsidR="000A4E8E" w:rsidRDefault="000A4E8E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6C87D6EF" w14:textId="58ECF4C2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B143A4">
              <w:rPr>
                <w:rFonts w:ascii="Verdana" w:hAnsi="Verdana"/>
                <w:bCs/>
                <w:sz w:val="20"/>
                <w:szCs w:val="20"/>
              </w:rPr>
              <w:t>K_K01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K_K03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143A4">
              <w:rPr>
                <w:rFonts w:ascii="Verdana" w:hAnsi="Verdana"/>
                <w:bCs/>
                <w:sz w:val="20"/>
                <w:szCs w:val="20"/>
              </w:rPr>
              <w:t>K_K06</w:t>
            </w:r>
          </w:p>
          <w:p w14:paraId="324D7195" w14:textId="77777777" w:rsidR="007B3396" w:rsidRDefault="007B3396" w:rsidP="00FB0F64">
            <w:pPr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</w:p>
          <w:p w14:paraId="68292930" w14:textId="13FD2F57" w:rsidR="007B3396" w:rsidRPr="0072065A" w:rsidRDefault="007B3396" w:rsidP="00FB0F64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B3396" w:rsidRPr="0072065A" w14:paraId="7BE2C63D" w14:textId="77777777" w:rsidTr="007B3396"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7B3396" w:rsidRPr="0072065A" w:rsidRDefault="007B3396" w:rsidP="007B339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AB360C" w14:textId="77777777" w:rsidR="007B3396" w:rsidRPr="0072065A" w:rsidRDefault="007B3396" w:rsidP="007B339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</w:p>
          <w:p w14:paraId="0A8B1F01" w14:textId="77777777" w:rsidR="007B3396" w:rsidRPr="0072065A" w:rsidRDefault="007B3396" w:rsidP="007B339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Literatura obowiązkowa:</w:t>
            </w:r>
          </w:p>
          <w:p w14:paraId="192A172E" w14:textId="77777777" w:rsidR="00A44D87" w:rsidRPr="00525CB3" w:rsidRDefault="00A44D87" w:rsidP="00A44D8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>Directive (EU) 2024/1760 of the European Parliament and of the Council of 13 June 2024 on corporate sustainability due diligence and amending Directive (EU) 2019/1937 and Regulation (EU) 2023/2859 (Text with EEA relevance)</w:t>
            </w:r>
          </w:p>
          <w:p w14:paraId="7EC7F13C" w14:textId="72D54835" w:rsidR="00A44D87" w:rsidRDefault="00A44D87" w:rsidP="00A44D8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 xml:space="preserve">M. Agovino, M. Cerciello, G. Musella, A. Garofalo, </w:t>
            </w:r>
            <w:r w:rsidRPr="00525CB3"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t>European waste management regulations and the transition towards circular economy. A shift-and-share analysis</w:t>
            </w: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>,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>Journal of Environmental Management,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 xml:space="preserve">Volume 354, 2024, </w:t>
            </w:r>
            <w:r w:rsidRPr="00D45E56">
              <w:rPr>
                <w:rFonts w:ascii="Verdana" w:hAnsi="Verdana"/>
                <w:sz w:val="20"/>
                <w:szCs w:val="20"/>
                <w:lang w:val="en-US"/>
              </w:rPr>
              <w:t>https://doi.org/10.1016/j.jenvman.2024.120423</w:t>
            </w: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47232094" w14:textId="2BCE34A0" w:rsidR="007B3396" w:rsidRPr="0072065A" w:rsidRDefault="007B3396" w:rsidP="007B3396">
            <w:p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72065A">
              <w:rPr>
                <w:rFonts w:ascii="Verdana" w:hAnsi="Verdana"/>
                <w:sz w:val="20"/>
                <w:szCs w:val="20"/>
              </w:rPr>
              <w:t>Literatura zalecana</w:t>
            </w:r>
          </w:p>
          <w:p w14:paraId="3ECC6209" w14:textId="77777777" w:rsidR="00A44D87" w:rsidRPr="00525CB3" w:rsidRDefault="00A44D87" w:rsidP="00A44D8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>A. Bilkiewicz-Kubarek, , E. Jarosz-Krzemińska, E. Adamiec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525CB3"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t xml:space="preserve">Accessing the Composting Potential and Phytotoxicity of Acetate Waste-Market </w:t>
            </w:r>
            <w:r w:rsidRPr="00525CB3"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lastRenderedPageBreak/>
              <w:t>Implications and Legal Compliance</w:t>
            </w:r>
            <w:r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t xml:space="preserve">, </w:t>
            </w: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“</w:t>
            </w: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>Journal of Ecological Engineering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”</w:t>
            </w: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 xml:space="preserve"> 25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>2024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41D9C8FD" w14:textId="77777777" w:rsidR="00A44D87" w:rsidRPr="00525CB3" w:rsidRDefault="00A44D87" w:rsidP="00A44D8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Khan, Fahad Bin Islam, Md Aurongajeb Akond</w:t>
            </w: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525CB3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Legal Compliance of Waste Management in Tannery Industrial Estate in Bangladesh: An Assessment from Environmental Criminological Perspective</w:t>
            </w:r>
            <w:r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, “</w:t>
            </w:r>
            <w:r w:rsidRPr="00525CB3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lang w:val="en-US"/>
              </w:rPr>
              <w:t>TWIST</w:t>
            </w:r>
            <w:r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lang w:val="en-US"/>
              </w:rPr>
              <w:t xml:space="preserve">”, </w:t>
            </w:r>
            <w:r w:rsidRPr="00525CB3">
              <w:rPr>
                <w:rStyle w:val="apple-converted-space"/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19</w:t>
            </w: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/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2024</w:t>
            </w: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, s.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306-320.</w:t>
            </w:r>
          </w:p>
          <w:p w14:paraId="5B0063F5" w14:textId="77777777" w:rsidR="00A44D87" w:rsidRPr="00525CB3" w:rsidRDefault="00A44D87" w:rsidP="00A44D8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Kanojia, Siddharth</w:t>
            </w: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,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O</w:t>
            </w: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jha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Shashi Bhushan</w:t>
            </w: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,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Mir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Muzaffar Hussain</w:t>
            </w: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525CB3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Untying a Gordian Knot: Paradox of Bio-Medical Waste Management and Legal Compliance in India</w:t>
            </w:r>
            <w:r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, “</w:t>
            </w:r>
            <w:r w:rsidRPr="00525CB3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lang w:val="en-US"/>
              </w:rPr>
              <w:t>NUJS J. Regul. Stud.</w:t>
            </w:r>
            <w:r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lang w:val="en-US"/>
              </w:rPr>
              <w:t>”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,</w:t>
            </w: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23/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2022</w:t>
            </w: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390783DF" w14:textId="77777777" w:rsidR="00A44D87" w:rsidRPr="00525CB3" w:rsidRDefault="00A44D87" w:rsidP="00A44D8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A/ Mazzi</w:t>
            </w: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Pr="00A44D87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M/ Spagnolo, S. Toniolo. </w:t>
            </w:r>
            <w:r w:rsidRPr="00525CB3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External communication on legal compliance by Italian waste treatment companies</w:t>
            </w:r>
            <w:r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, “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lang w:val="en-US"/>
              </w:rPr>
              <w:t>Journal of Cleaner Production</w:t>
            </w:r>
            <w:r>
              <w:rPr>
                <w:rFonts w:ascii="Verdana" w:hAnsi="Verdana" w:cs="Arial"/>
                <w:color w:val="222222"/>
                <w:sz w:val="20"/>
                <w:szCs w:val="20"/>
                <w:lang w:val="en-US"/>
              </w:rPr>
              <w:t>”,</w:t>
            </w:r>
            <w:r w:rsidRPr="00525CB3">
              <w:rPr>
                <w:lang w:val="en-US"/>
              </w:rPr>
              <w:t xml:space="preserve"> 2</w:t>
            </w:r>
            <w:r>
              <w:rPr>
                <w:lang w:val="en-US"/>
              </w:rPr>
              <w:t>5</w:t>
            </w:r>
            <w:r w:rsidRPr="00525CB3">
              <w:rPr>
                <w:lang w:val="en-US"/>
              </w:rPr>
              <w:t>5/2020</w:t>
            </w:r>
            <w:r>
              <w:rPr>
                <w:lang w:val="en-US"/>
              </w:rPr>
              <w:t>.</w:t>
            </w:r>
          </w:p>
          <w:p w14:paraId="705AE1FE" w14:textId="77777777" w:rsidR="00A44D87" w:rsidRPr="00525CB3" w:rsidRDefault="00A44D87" w:rsidP="00A44D8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E. 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Zębek, L</w:t>
            </w: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Žilinskienė</w:t>
            </w:r>
            <w:r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525CB3"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The legal regulation of food waste in Poland and Lithuania in compliance with EU directive 2018/851</w:t>
            </w:r>
            <w:r>
              <w:rPr>
                <w:rFonts w:ascii="Verdana" w:hAnsi="Verdana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,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“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lang w:val="en-US"/>
              </w:rPr>
              <w:t xml:space="preserve">Entrepreneurship and sustainability issues. Vilnius: Entrepreneusrhip and Sustainability Center”, , vol. 9, iss. 1, </w:t>
            </w:r>
            <w:r w:rsidRPr="00525CB3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2021.</w:t>
            </w:r>
          </w:p>
          <w:p w14:paraId="699CC143" w14:textId="77777777" w:rsidR="00A44D87" w:rsidRPr="00525CB3" w:rsidRDefault="00A44D87" w:rsidP="00A44D87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 xml:space="preserve">B. Bokor, </w:t>
            </w:r>
            <w:r w:rsidRPr="00525CB3"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t>Corporate engagement in mitigating plastic pollution: examining voluntary initiatives and EU regulations</w:t>
            </w: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>, Front. Sustain.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”</w:t>
            </w:r>
            <w:r w:rsidRPr="00525CB3">
              <w:rPr>
                <w:rFonts w:ascii="Verdana" w:hAnsi="Verdana"/>
                <w:sz w:val="20"/>
                <w:szCs w:val="20"/>
                <w:lang w:val="en-US"/>
              </w:rPr>
              <w:t xml:space="preserve"> 5:1420041. doi: 10.3389/frsus.2024.1420041</w:t>
            </w:r>
          </w:p>
          <w:p w14:paraId="52CF75B0" w14:textId="63AB5442" w:rsidR="007B3396" w:rsidRPr="0072065A" w:rsidRDefault="007B3396" w:rsidP="00A44D87">
            <w:pPr>
              <w:pStyle w:val="Akapitzlist"/>
              <w:spacing w:before="100" w:beforeAutospacing="1" w:after="100" w:afterAutospacing="1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7B3396" w:rsidRPr="0072065A" w14:paraId="6EF39181" w14:textId="77777777" w:rsidTr="007B3396">
        <w:trPr>
          <w:trHeight w:val="60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7B3396" w:rsidRPr="0072065A" w:rsidRDefault="007B3396" w:rsidP="007B339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7B3396" w:rsidRPr="0072065A" w:rsidRDefault="007B3396" w:rsidP="007B339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22A2862" w14:textId="26807D96" w:rsidR="007B3396" w:rsidRPr="0072065A" w:rsidRDefault="007B3396" w:rsidP="007B339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229ABFA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Wykład: indywidualna praca pisemna (K_W07 K_W08 K_W09 K_W10, K_W11, K_W16, K_U01 K_U06 K_U08)</w:t>
            </w:r>
          </w:p>
          <w:p w14:paraId="33B75AD5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29F1E48" w14:textId="744CB405" w:rsidR="007B3396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: prezentacja ustna w grupach (K_W07 K_W08 K_W09 K_W10, K_W11, K_W16, K_U01 K_U06 K_U08, K_K01 K_K03, K_K06)</w:t>
            </w:r>
          </w:p>
          <w:p w14:paraId="38033ACD" w14:textId="37B0DD1A" w:rsidR="007B3396" w:rsidRPr="0072065A" w:rsidRDefault="007B3396" w:rsidP="007B339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B3396" w:rsidRPr="0072065A" w14:paraId="689B14AF" w14:textId="77777777" w:rsidTr="007B3396"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7B3396" w:rsidRPr="0072065A" w:rsidRDefault="007B3396" w:rsidP="007B3396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7B3396" w:rsidRPr="0072065A" w:rsidRDefault="007B3396" w:rsidP="007B339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77777777" w:rsidR="007B3396" w:rsidRPr="0072065A" w:rsidRDefault="007B3396" w:rsidP="007B339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169FED29" w14:textId="77777777" w:rsidR="007B3396" w:rsidRDefault="007B3396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E573B30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Wykład: indywidualna praca pisemna, maksymalnie 10 punktów (5 punktów przegląd literatury, 3 punkty metodologia i argumentacja, 2 punkty kwestie formalne)</w:t>
            </w:r>
          </w:p>
          <w:p w14:paraId="73868A3C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B720BEC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10 punktów – 5,0</w:t>
            </w:r>
          </w:p>
          <w:p w14:paraId="31401468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9 punktów – 4,5</w:t>
            </w:r>
          </w:p>
          <w:p w14:paraId="025BB20D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8 punktów – 4,0</w:t>
            </w:r>
          </w:p>
          <w:p w14:paraId="12CA4F27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7 punktów – 3,5</w:t>
            </w:r>
          </w:p>
          <w:p w14:paraId="764B4802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6 punktów – 3,0</w:t>
            </w:r>
          </w:p>
          <w:p w14:paraId="41167873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5-0 punktów – 2,0</w:t>
            </w:r>
          </w:p>
          <w:p w14:paraId="1617BA35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74F4258" w14:textId="7A17EDC8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Konwersatorium</w:t>
            </w: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 xml:space="preserve">: prezentacja ustna w grupach prezentacja studium przypadku z obszaru CSR lub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legal compliance</w:t>
            </w: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 xml:space="preserve"> dotyczą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cego</w:t>
            </w: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 xml:space="preserve"> gospodarki odpadami, maksymalnie 10 punktów (5 punktów poprawna analiza, 3 punkty dobór źródeł, 2 punkty jasność argumentacji i rozumowania)</w:t>
            </w:r>
          </w:p>
          <w:p w14:paraId="26B10190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F95B1C0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10 punktów – 5,0</w:t>
            </w:r>
          </w:p>
          <w:p w14:paraId="5CD0F4AE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9 punktów – 4,5</w:t>
            </w:r>
          </w:p>
          <w:p w14:paraId="5747A0A2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8 punktów – 4,0</w:t>
            </w:r>
          </w:p>
          <w:p w14:paraId="71EA567E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7 punktów – 3,5</w:t>
            </w:r>
          </w:p>
          <w:p w14:paraId="46051257" w14:textId="77777777" w:rsidR="00A44D87" w:rsidRPr="00A44D87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6 punktów – 3,0</w:t>
            </w:r>
          </w:p>
          <w:p w14:paraId="42A90113" w14:textId="4B9D631B" w:rsidR="00A44D87" w:rsidRPr="0072065A" w:rsidRDefault="00A44D87" w:rsidP="00A44D8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4D87">
              <w:rPr>
                <w:rFonts w:ascii="Verdana" w:hAnsi="Verdana"/>
                <w:sz w:val="20"/>
                <w:szCs w:val="20"/>
                <w:lang w:eastAsia="en-US"/>
              </w:rPr>
              <w:t>5-0 punktów – 2,0</w:t>
            </w:r>
          </w:p>
        </w:tc>
      </w:tr>
      <w:tr w:rsidR="007B3396" w:rsidRPr="0072065A" w14:paraId="4679212B" w14:textId="77777777" w:rsidTr="007B3396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7B3396" w:rsidRPr="0072065A" w:rsidRDefault="007B3396" w:rsidP="007B3396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7B3396" w:rsidRPr="0072065A" w:rsidRDefault="007B3396" w:rsidP="007B339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7B3396" w:rsidRPr="0072065A" w:rsidRDefault="007B3396" w:rsidP="007B3396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7B3396" w:rsidRPr="0072065A" w14:paraId="1B115ED5" w14:textId="77777777" w:rsidTr="007B3396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7B3396" w:rsidRPr="0072065A" w:rsidRDefault="007B3396" w:rsidP="007B3396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4955E793" w:rsidR="007B3396" w:rsidRPr="0072065A" w:rsidRDefault="007B3396" w:rsidP="007B339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7FA1BBFA" w14:textId="77777777" w:rsidR="007B3396" w:rsidRPr="0072065A" w:rsidRDefault="007B3396" w:rsidP="007B339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34BBA01" w14:textId="3E9919F4" w:rsidR="007B3396" w:rsidRPr="0072065A" w:rsidRDefault="007B3396" w:rsidP="007B339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- wykład  10</w:t>
            </w:r>
          </w:p>
          <w:p w14:paraId="3A3DEC0B" w14:textId="7D7B1AFC" w:rsidR="007B3396" w:rsidRPr="0072065A" w:rsidRDefault="007B3396" w:rsidP="007B339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 xml:space="preserve">- konwersatorium </w:t>
            </w:r>
            <w:r w:rsidR="00A44D87">
              <w:rPr>
                <w:rFonts w:ascii="Verdana" w:hAnsi="Verdana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0AEB95" w14:textId="77777777" w:rsidR="007B3396" w:rsidRPr="0072065A" w:rsidRDefault="007B3396" w:rsidP="007B339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49534A4" w14:textId="33C4F4F4" w:rsidR="007B3396" w:rsidRPr="0072065A" w:rsidRDefault="00A44D87" w:rsidP="007B3396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</w:tr>
      <w:tr w:rsidR="007B3396" w:rsidRPr="0072065A" w14:paraId="542D629D" w14:textId="77777777" w:rsidTr="007B3396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7B3396" w:rsidRPr="0072065A" w:rsidRDefault="007B3396" w:rsidP="007B3396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7B3396" w:rsidRPr="0072065A" w:rsidRDefault="007B3396" w:rsidP="007B339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F3952C5" w14:textId="1F8FFB03" w:rsidR="007B3396" w:rsidRPr="0072065A" w:rsidRDefault="007B3396" w:rsidP="007B339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- przygotowanie do zajęć</w:t>
            </w:r>
            <w:r w:rsidR="00A44D87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 xml:space="preserve"> 10</w:t>
            </w:r>
          </w:p>
          <w:p w14:paraId="45290B82" w14:textId="183EE51B" w:rsidR="007B3396" w:rsidRPr="0072065A" w:rsidRDefault="007B3396" w:rsidP="007B339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- czytanie wskazanej literatury</w:t>
            </w:r>
            <w:r w:rsidR="00A44D87"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351B49BB" w14:textId="5C0240C4" w:rsidR="007B3396" w:rsidRPr="0072065A" w:rsidRDefault="007B3396" w:rsidP="007B3396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 xml:space="preserve">-przygotowanie </w:t>
            </w:r>
            <w:r w:rsidR="00A44D87">
              <w:rPr>
                <w:rFonts w:ascii="Verdana" w:hAnsi="Verdana"/>
                <w:sz w:val="20"/>
                <w:szCs w:val="20"/>
                <w:lang w:eastAsia="en-US"/>
              </w:rPr>
              <w:t>projektu i pracy pisemnej: 1</w:t>
            </w:r>
            <w:r w:rsidR="00146A80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90A7BF" w14:textId="77777777" w:rsidR="007B3396" w:rsidRPr="0072065A" w:rsidRDefault="007B3396" w:rsidP="007B339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347E61AA" w14:textId="296A80C0" w:rsidR="007B3396" w:rsidRPr="0072065A" w:rsidRDefault="00A44D87" w:rsidP="007B3396">
            <w:pPr>
              <w:spacing w:before="100" w:beforeAutospacing="1" w:after="100" w:afterAutospacing="1" w:line="276" w:lineRule="auto"/>
              <w:contextualSpacing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  <w:p w14:paraId="441A8928" w14:textId="77777777" w:rsidR="007B3396" w:rsidRPr="0072065A" w:rsidRDefault="007B3396" w:rsidP="007B3396">
            <w:pPr>
              <w:spacing w:before="100" w:beforeAutospacing="1" w:after="100" w:afterAutospacing="1" w:line="276" w:lineRule="auto"/>
              <w:contextualSpacing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2E8485F" w14:textId="3EAF69F8" w:rsidR="007B3396" w:rsidRPr="0072065A" w:rsidRDefault="007B3396" w:rsidP="007B339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7B3396" w:rsidRPr="0072065A" w14:paraId="0103AAB7" w14:textId="77777777" w:rsidTr="007B3396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7B3396" w:rsidRPr="0072065A" w:rsidRDefault="007B3396" w:rsidP="007B3396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7B3396" w:rsidRPr="0072065A" w:rsidRDefault="007B3396" w:rsidP="007B339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0492D8F2" w:rsidR="007B3396" w:rsidRPr="0072065A" w:rsidRDefault="00A44D87" w:rsidP="007B3396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50</w:t>
            </w:r>
          </w:p>
        </w:tc>
      </w:tr>
      <w:tr w:rsidR="007B3396" w:rsidRPr="0072065A" w14:paraId="0B9CA218" w14:textId="77777777" w:rsidTr="007B3396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7B3396" w:rsidRPr="0072065A" w:rsidRDefault="007B3396" w:rsidP="007B3396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7B3396" w:rsidRPr="0072065A" w:rsidRDefault="007B3396" w:rsidP="007B3396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72065A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72065A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6A899308" w:rsidR="007B3396" w:rsidRPr="0072065A" w:rsidRDefault="00A44D87" w:rsidP="007B3396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010F2080" w14:textId="2601A7E5" w:rsidR="00FB4D9E" w:rsidRPr="0072065A" w:rsidRDefault="00FB4D9E" w:rsidP="000A4E8E">
      <w:pPr>
        <w:tabs>
          <w:tab w:val="left" w:pos="1275"/>
        </w:tabs>
        <w:spacing w:before="100" w:beforeAutospacing="1" w:after="100" w:afterAutospacing="1"/>
        <w:textAlignment w:val="baseline"/>
        <w:rPr>
          <w:rFonts w:ascii="Verdana" w:hAnsi="Verdana"/>
          <w:sz w:val="20"/>
          <w:szCs w:val="20"/>
        </w:rPr>
      </w:pPr>
    </w:p>
    <w:sectPr w:rsidR="00FB4D9E" w:rsidRPr="00720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5247F"/>
    <w:multiLevelType w:val="hybridMultilevel"/>
    <w:tmpl w:val="B3E25C2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4732C9"/>
    <w:multiLevelType w:val="hybridMultilevel"/>
    <w:tmpl w:val="4C94340E"/>
    <w:lvl w:ilvl="0" w:tplc="D0C6BFE0">
      <w:start w:val="1"/>
      <w:numFmt w:val="bullet"/>
      <w:lvlText w:val="–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02631"/>
    <w:multiLevelType w:val="hybridMultilevel"/>
    <w:tmpl w:val="DB340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00A65"/>
    <w:multiLevelType w:val="multilevel"/>
    <w:tmpl w:val="F4564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3B5C5B"/>
    <w:multiLevelType w:val="hybridMultilevel"/>
    <w:tmpl w:val="9F2C09EC"/>
    <w:lvl w:ilvl="0" w:tplc="D0C6BFE0">
      <w:start w:val="1"/>
      <w:numFmt w:val="bullet"/>
      <w:lvlText w:val="–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23B03"/>
    <w:multiLevelType w:val="hybridMultilevel"/>
    <w:tmpl w:val="3EB286C4"/>
    <w:lvl w:ilvl="0" w:tplc="D0C6BFE0">
      <w:start w:val="1"/>
      <w:numFmt w:val="bullet"/>
      <w:lvlText w:val="–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7624DDC"/>
    <w:multiLevelType w:val="multilevel"/>
    <w:tmpl w:val="7B1E8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60440D"/>
    <w:multiLevelType w:val="multilevel"/>
    <w:tmpl w:val="EFD2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0C2B12"/>
    <w:multiLevelType w:val="multilevel"/>
    <w:tmpl w:val="0E9E4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0F56E3"/>
    <w:multiLevelType w:val="hybridMultilevel"/>
    <w:tmpl w:val="0D0E2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2C06"/>
    <w:multiLevelType w:val="hybridMultilevel"/>
    <w:tmpl w:val="337A4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B62A9F"/>
    <w:multiLevelType w:val="hybridMultilevel"/>
    <w:tmpl w:val="8A9C08B8"/>
    <w:lvl w:ilvl="0" w:tplc="D0C6BFE0">
      <w:start w:val="1"/>
      <w:numFmt w:val="bullet"/>
      <w:lvlText w:val="–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525D9"/>
    <w:multiLevelType w:val="hybridMultilevel"/>
    <w:tmpl w:val="98C2F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998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7016150">
    <w:abstractNumId w:val="0"/>
  </w:num>
  <w:num w:numId="3" w16cid:durableId="339359322">
    <w:abstractNumId w:val="3"/>
  </w:num>
  <w:num w:numId="4" w16cid:durableId="966274954">
    <w:abstractNumId w:val="10"/>
  </w:num>
  <w:num w:numId="5" w16cid:durableId="1476802435">
    <w:abstractNumId w:val="2"/>
  </w:num>
  <w:num w:numId="6" w16cid:durableId="1953508027">
    <w:abstractNumId w:val="7"/>
  </w:num>
  <w:num w:numId="7" w16cid:durableId="1408845359">
    <w:abstractNumId w:val="5"/>
  </w:num>
  <w:num w:numId="8" w16cid:durableId="21708539">
    <w:abstractNumId w:val="4"/>
  </w:num>
  <w:num w:numId="9" w16cid:durableId="964850081">
    <w:abstractNumId w:val="9"/>
  </w:num>
  <w:num w:numId="10" w16cid:durableId="958686823">
    <w:abstractNumId w:val="8"/>
  </w:num>
  <w:num w:numId="11" w16cid:durableId="953247361">
    <w:abstractNumId w:val="6"/>
  </w:num>
  <w:num w:numId="12" w16cid:durableId="1427537309">
    <w:abstractNumId w:val="12"/>
  </w:num>
  <w:num w:numId="13" w16cid:durableId="495145086">
    <w:abstractNumId w:val="1"/>
  </w:num>
  <w:num w:numId="14" w16cid:durableId="1344937767">
    <w:abstractNumId w:val="13"/>
  </w:num>
  <w:num w:numId="15" w16cid:durableId="7068731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27506"/>
    <w:rsid w:val="0009062D"/>
    <w:rsid w:val="000A4E8E"/>
    <w:rsid w:val="000D526A"/>
    <w:rsid w:val="000D5548"/>
    <w:rsid w:val="000E5547"/>
    <w:rsid w:val="0011700F"/>
    <w:rsid w:val="00117C00"/>
    <w:rsid w:val="00146A80"/>
    <w:rsid w:val="00202797"/>
    <w:rsid w:val="002435BA"/>
    <w:rsid w:val="00253173"/>
    <w:rsid w:val="002813F3"/>
    <w:rsid w:val="00294794"/>
    <w:rsid w:val="002B4EF3"/>
    <w:rsid w:val="002D6A42"/>
    <w:rsid w:val="00354D26"/>
    <w:rsid w:val="0036528A"/>
    <w:rsid w:val="003C4DDF"/>
    <w:rsid w:val="004C1540"/>
    <w:rsid w:val="004D0655"/>
    <w:rsid w:val="004F59EE"/>
    <w:rsid w:val="005014AD"/>
    <w:rsid w:val="005071D5"/>
    <w:rsid w:val="00551635"/>
    <w:rsid w:val="005523ED"/>
    <w:rsid w:val="0058141B"/>
    <w:rsid w:val="005971BA"/>
    <w:rsid w:val="005B3F47"/>
    <w:rsid w:val="005B75DA"/>
    <w:rsid w:val="005D0675"/>
    <w:rsid w:val="005D0E57"/>
    <w:rsid w:val="005F2C99"/>
    <w:rsid w:val="00611EE8"/>
    <w:rsid w:val="006350F7"/>
    <w:rsid w:val="00647056"/>
    <w:rsid w:val="006569F9"/>
    <w:rsid w:val="00681BA6"/>
    <w:rsid w:val="006B339B"/>
    <w:rsid w:val="006C0317"/>
    <w:rsid w:val="006F56AE"/>
    <w:rsid w:val="0072065A"/>
    <w:rsid w:val="00721CD4"/>
    <w:rsid w:val="0075102C"/>
    <w:rsid w:val="00774E42"/>
    <w:rsid w:val="007836A4"/>
    <w:rsid w:val="007B18B7"/>
    <w:rsid w:val="007B3396"/>
    <w:rsid w:val="007C14C7"/>
    <w:rsid w:val="007E7A9E"/>
    <w:rsid w:val="007F3EC1"/>
    <w:rsid w:val="007F4564"/>
    <w:rsid w:val="008142CD"/>
    <w:rsid w:val="00861E39"/>
    <w:rsid w:val="008C0C4B"/>
    <w:rsid w:val="008F65A9"/>
    <w:rsid w:val="009039B3"/>
    <w:rsid w:val="0096231E"/>
    <w:rsid w:val="00980619"/>
    <w:rsid w:val="009B7AFD"/>
    <w:rsid w:val="009C3D07"/>
    <w:rsid w:val="009F3A87"/>
    <w:rsid w:val="00A44D87"/>
    <w:rsid w:val="00A47C8E"/>
    <w:rsid w:val="00A92824"/>
    <w:rsid w:val="00B16C6D"/>
    <w:rsid w:val="00B35CC7"/>
    <w:rsid w:val="00B64B16"/>
    <w:rsid w:val="00BE466C"/>
    <w:rsid w:val="00BF5CBD"/>
    <w:rsid w:val="00C176E6"/>
    <w:rsid w:val="00C335C9"/>
    <w:rsid w:val="00C50637"/>
    <w:rsid w:val="00C51C3E"/>
    <w:rsid w:val="00C52AAD"/>
    <w:rsid w:val="00C71142"/>
    <w:rsid w:val="00C95850"/>
    <w:rsid w:val="00CD55E4"/>
    <w:rsid w:val="00D0065B"/>
    <w:rsid w:val="00D009EE"/>
    <w:rsid w:val="00D45E56"/>
    <w:rsid w:val="00DC5FFD"/>
    <w:rsid w:val="00E36379"/>
    <w:rsid w:val="00E4324F"/>
    <w:rsid w:val="00EC3158"/>
    <w:rsid w:val="00F054B9"/>
    <w:rsid w:val="00F06CF6"/>
    <w:rsid w:val="00F07682"/>
    <w:rsid w:val="00F374FC"/>
    <w:rsid w:val="00F9532D"/>
    <w:rsid w:val="00FB0F64"/>
    <w:rsid w:val="00FB4D9E"/>
    <w:rsid w:val="00FC1135"/>
    <w:rsid w:val="00FE498A"/>
    <w:rsid w:val="00FF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2B4EF3"/>
    <w:rPr>
      <w:i/>
      <w:iCs/>
    </w:rPr>
  </w:style>
  <w:style w:type="character" w:styleId="Pogrubienie">
    <w:name w:val="Strong"/>
    <w:basedOn w:val="Domylnaczcionkaakapitu"/>
    <w:uiPriority w:val="22"/>
    <w:qFormat/>
    <w:rsid w:val="00D009E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009E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009EE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202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2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7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7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8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1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14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3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1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5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5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8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7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9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2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6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6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968</Words>
  <Characters>6481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11</cp:revision>
  <dcterms:created xsi:type="dcterms:W3CDTF">2025-02-04T14:22:00Z</dcterms:created>
  <dcterms:modified xsi:type="dcterms:W3CDTF">2025-05-22T08:13:00Z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2afe5ed17f9f2e3ea475ff8c5ed5c9f90dfcfb0d2e160358ae8d9d8f8a9caada</vt:lpwstr>
  </property>
</Properties>
</file>