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0522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D05226" w14:textId="70508C65" w:rsidR="008E7503" w:rsidRPr="0021588C" w:rsidRDefault="008E7503" w:rsidP="004111C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DD0522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A4319" w14:paraId="2DD052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DD0522A" w14:textId="7553692E" w:rsidR="00185F23" w:rsidRPr="00AD542B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85F23">
              <w:rPr>
                <w:rFonts w:ascii="Verdana" w:hAnsi="Verdana"/>
                <w:sz w:val="20"/>
                <w:szCs w:val="20"/>
              </w:rPr>
              <w:t xml:space="preserve">Analityka </w:t>
            </w:r>
            <w:r w:rsidRPr="00AD542B">
              <w:rPr>
                <w:rFonts w:ascii="Verdana" w:hAnsi="Verdana"/>
                <w:sz w:val="20"/>
                <w:szCs w:val="20"/>
              </w:rPr>
              <w:t xml:space="preserve">środowiskowa </w:t>
            </w:r>
            <w:r w:rsidR="00291272" w:rsidRPr="00AD542B">
              <w:rPr>
                <w:rFonts w:ascii="Verdana" w:hAnsi="Verdana"/>
                <w:sz w:val="20"/>
                <w:szCs w:val="20"/>
              </w:rPr>
              <w:t xml:space="preserve">II </w:t>
            </w:r>
            <w:r w:rsidRPr="00AD542B">
              <w:rPr>
                <w:rFonts w:ascii="Verdana" w:hAnsi="Verdana"/>
                <w:sz w:val="20"/>
                <w:szCs w:val="20"/>
              </w:rPr>
              <w:t>(seminarium dyplomowe)</w:t>
            </w:r>
          </w:p>
          <w:p w14:paraId="2DD0522B" w14:textId="1AC31F56" w:rsidR="008E7503" w:rsidRPr="00185F23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D542B">
              <w:rPr>
                <w:rFonts w:ascii="Verdana" w:hAnsi="Verdana"/>
                <w:sz w:val="20"/>
                <w:szCs w:val="20"/>
                <w:lang w:val="en-GB"/>
              </w:rPr>
              <w:t xml:space="preserve">Environmental analytics </w:t>
            </w:r>
            <w:r w:rsidR="00AD542B" w:rsidRPr="00AD542B">
              <w:rPr>
                <w:rFonts w:ascii="Verdana" w:hAnsi="Verdana"/>
                <w:sz w:val="20"/>
                <w:szCs w:val="20"/>
                <w:lang w:val="en-GB"/>
              </w:rPr>
              <w:t xml:space="preserve">II </w:t>
            </w:r>
            <w:r w:rsidRPr="00AD542B">
              <w:rPr>
                <w:rFonts w:ascii="Verdana" w:hAnsi="Verdana"/>
                <w:sz w:val="20"/>
                <w:szCs w:val="20"/>
                <w:lang w:val="en-GB"/>
              </w:rPr>
              <w:t>(MSc seminar</w:t>
            </w: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E7503" w:rsidRPr="00864E2D" w14:paraId="2DD052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D" w14:textId="77777777"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DD0522F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2DD05230" w14:textId="77777777"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2DD052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D05234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14:paraId="2DD05239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DD05237" w14:textId="313296E2"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Wydział Nauk Biologicznych, </w:t>
            </w:r>
            <w:r w:rsidR="004111C5">
              <w:rPr>
                <w:rFonts w:ascii="Verdana" w:eastAsia="Times New Roman" w:hAnsi="Verdana"/>
                <w:sz w:val="20"/>
                <w:szCs w:val="20"/>
                <w:lang w:eastAsia="pl-PL"/>
              </w:rPr>
              <w:t>Zakład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Ekologii, Biogeochemii i Ochrony Środowiska</w:t>
            </w:r>
          </w:p>
          <w:p w14:paraId="2DD05238" w14:textId="77777777"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5C6A8C" w14:paraId="2DD052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C" w14:textId="413B1A57" w:rsidR="009E391F" w:rsidRPr="00DA4319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</w:t>
            </w:r>
            <w:r w:rsidR="00ED563E">
              <w:rPr>
                <w:rFonts w:ascii="Verdana" w:hAnsi="Verdana"/>
                <w:sz w:val="20"/>
                <w:szCs w:val="20"/>
              </w:rPr>
              <w:t>:</w:t>
            </w:r>
            <w:r w:rsidR="005C6A8C" w:rsidRPr="00DA4319">
              <w:rPr>
                <w:rFonts w:ascii="Verdana" w:hAnsi="Verdana"/>
                <w:sz w:val="20"/>
                <w:szCs w:val="20"/>
              </w:rPr>
              <w:t xml:space="preserve"> 76-OS-AS-S2-E4-A</w:t>
            </w:r>
            <w:r w:rsidR="00844602">
              <w:rPr>
                <w:rFonts w:ascii="Verdana" w:hAnsi="Verdana"/>
                <w:sz w:val="20"/>
                <w:szCs w:val="20"/>
              </w:rPr>
              <w:t>SII</w:t>
            </w:r>
          </w:p>
        </w:tc>
      </w:tr>
      <w:tr w:rsidR="009E391F" w:rsidRPr="00864E2D" w14:paraId="2DD052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E" w14:textId="77777777" w:rsidR="009E391F" w:rsidRPr="00DA4319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F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D05240" w14:textId="0F172335" w:rsidR="009E391F" w:rsidRPr="009E391F" w:rsidRDefault="00BE4CEB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6E53B1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9E391F" w:rsidRPr="00864E2D" w14:paraId="2DD052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3" w14:textId="73E10582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DD05244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14:paraId="2DD052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7" w14:textId="1A9D374D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DD05248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2DD052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B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DD0524C" w14:textId="77777777"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5678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14:paraId="2DD052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F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DD05250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14:paraId="2DD052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3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D05254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2DD05255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DD05256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14:paraId="2DD052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9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D0525A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2DD0525B" w14:textId="4EDDCF13" w:rsidR="009E391F" w:rsidRPr="00670E9A" w:rsidRDefault="009E391F" w:rsidP="00DA4319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75E20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DA43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inż. </w:t>
            </w:r>
            <w:r w:rsidR="00DA4319">
              <w:rPr>
                <w:rFonts w:ascii="Verdana" w:hAnsi="Verdana"/>
                <w:sz w:val="20"/>
                <w:szCs w:val="20"/>
              </w:rPr>
              <w:t xml:space="preserve">Ludmiła </w:t>
            </w:r>
            <w:proofErr w:type="spellStart"/>
            <w:r w:rsidR="00DA4319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1F469B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14:paraId="2DD052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E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DD0525F" w14:textId="77777777" w:rsidR="009E391F" w:rsidRPr="00864E2D" w:rsidRDefault="00856787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6787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chemicznych, seminarium Analityka środowiskowa I</w:t>
            </w:r>
          </w:p>
        </w:tc>
      </w:tr>
      <w:tr w:rsidR="009E391F" w:rsidRPr="00864E2D" w14:paraId="2DD052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2" w14:textId="7A8BFB94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56F5E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DD05263" w14:textId="77777777" w:rsidR="00B668AE" w:rsidRPr="00B668AE" w:rsidRDefault="00B668AE" w:rsidP="00B668AE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Zaznajomienie się z fachową literaturą. Nabywanie umiejętności samodzielnych studiów literaturowych oraz przygotowywania prezentacji. Pogłębienie niezwykle istotnej wiedzy i umiejętności, szczególnie potrzebnych do właściwego reagowania na zagrożenia </w:t>
            </w: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środowiska, poprzez właściwe stosowanie narzędzi służących jego ilościowej i jakościowej ocenie.</w:t>
            </w:r>
          </w:p>
          <w:p w14:paraId="2DD05264" w14:textId="77777777" w:rsidR="009E391F" w:rsidRPr="00864E2D" w:rsidRDefault="00B668AE" w:rsidP="00B668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Weryfikacja realizacji wybranych tematów prac magisterskich, sprawdzenie znajomości literatury dotyczącej tematu pracy magisterskiej oraz jej realizacji przez danego magistranta. Prezentacja hipotez, celów i założeń pracy magisterskiej, osiągniętych wyników, dyskusji oraz wniosków wyciągniętych w ramach realizacji pracy.</w:t>
            </w:r>
          </w:p>
        </w:tc>
      </w:tr>
      <w:tr w:rsidR="009E391F" w:rsidRPr="00864E2D" w14:paraId="2DD0526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6278" w14:textId="77777777" w:rsidR="009E391F" w:rsidRDefault="00B668AE" w:rsidP="00DA43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61BE647E" w14:textId="77777777" w:rsidR="00DA4319" w:rsidRPr="008D1605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602219E0" w14:textId="2AB98C99" w:rsidR="00DA4319" w:rsidRPr="008D1605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 referowania i dyskusji naukowej nad podejmowaną tematyką w ramach realizowanej pracy dyplomowej. </w:t>
            </w:r>
            <w:r>
              <w:rPr>
                <w:rFonts w:ascii="Verdana" w:hAnsi="Verdana"/>
                <w:sz w:val="20"/>
                <w:szCs w:val="20"/>
              </w:rPr>
              <w:t xml:space="preserve">W trakcie seminarium dyplomowego </w:t>
            </w:r>
            <w:r w:rsidR="0077555F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I następuje:</w:t>
            </w:r>
          </w:p>
          <w:p w14:paraId="174799FE" w14:textId="77777777" w:rsidR="00DA4319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finalna k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orekta błędów naukowo-merytorycznych </w:t>
            </w:r>
            <w:r>
              <w:rPr>
                <w:rFonts w:ascii="Verdana" w:hAnsi="Verdana"/>
                <w:sz w:val="20"/>
                <w:szCs w:val="20"/>
              </w:rPr>
              <w:t>związanych z proponowanym/realizowanym tematem pracy magisterskiej</w:t>
            </w:r>
          </w:p>
          <w:p w14:paraId="30EB632A" w14:textId="77777777" w:rsidR="00DA4319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finalne wypracowanie/zatwierdzenie celu/-ów pracy, hipotezy/-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51481D72" w14:textId="77777777" w:rsidR="00DA4319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wykonania badań terenowych i/lub  weryfikacja wykonania kwerendy bibliotecznej/ kompletnej analizy literatury/aktów prawnych dotyczącej przedmiotu pracy</w:t>
            </w:r>
          </w:p>
          <w:p w14:paraId="569E7A6D" w14:textId="77777777" w:rsidR="00DA4319" w:rsidRPr="008D1605" w:rsidRDefault="00DA4319" w:rsidP="00DA4319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eastAsia="Verdana" w:hAnsi="Verdana" w:cs="Verdana"/>
                <w:sz w:val="20"/>
                <w:szCs w:val="20"/>
              </w:rPr>
              <w:t>- analiz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i krytyczn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ocen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już zebranych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materiałów źródłowych (literaturowych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/aktów prawnych etc.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z analizą wniosków i podsumowaniem wynikającym z pracy magisterskiej</w:t>
            </w:r>
          </w:p>
          <w:p w14:paraId="18CB838A" w14:textId="77777777" w:rsidR="00DA4319" w:rsidRPr="008D1605" w:rsidRDefault="00DA4319" w:rsidP="00DA431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weryfikacja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jasnego i logicznego wyrażania myśli oraz argumentowania w dyskusjach naukowych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oraz przedstawienie finalnych wyników pracy magisterskiej</w:t>
            </w:r>
          </w:p>
          <w:p w14:paraId="2DD0526A" w14:textId="5281F3BD" w:rsidR="00DA4319" w:rsidRPr="009E391F" w:rsidRDefault="00DA4319" w:rsidP="00DA43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finalna korekta prawidłowego </w:t>
            </w:r>
            <w:r w:rsidRPr="008D1605">
              <w:rPr>
                <w:rFonts w:ascii="Verdana" w:hAnsi="Verdana"/>
                <w:sz w:val="20"/>
                <w:szCs w:val="20"/>
              </w:rPr>
              <w:t>wykorzystania piśmiennictwa</w:t>
            </w:r>
          </w:p>
        </w:tc>
      </w:tr>
      <w:tr w:rsidR="00DA4319" w:rsidRPr="00864E2D" w14:paraId="2DD0528C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C" w14:textId="77777777" w:rsidR="00DA4319" w:rsidRPr="00864E2D" w:rsidRDefault="00DA4319" w:rsidP="00DA431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52E0D8AF" w14:textId="77777777" w:rsidR="00DA4319" w:rsidRPr="008D1605" w:rsidRDefault="00DA4319" w:rsidP="00DA43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Zakładane efekty uczenia się  </w:t>
            </w:r>
          </w:p>
          <w:p w14:paraId="16E5A3FE" w14:textId="77777777" w:rsidR="00DA4319" w:rsidRPr="00C161B5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02D108C4" w14:textId="77777777" w:rsidR="00DA4319" w:rsidRPr="00C161B5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 xml:space="preserve">W_2 - prezentuje aktualny stan wiedzy z zakresu wybranych problemów środowiskowych </w:t>
            </w:r>
            <w:r>
              <w:rPr>
                <w:rFonts w:ascii="Verdana" w:hAnsi="Verdana"/>
                <w:sz w:val="20"/>
                <w:szCs w:val="20"/>
              </w:rPr>
              <w:t xml:space="preserve">i prawnych </w:t>
            </w:r>
            <w:r w:rsidRPr="00C161B5">
              <w:rPr>
                <w:rFonts w:ascii="Verdana" w:hAnsi="Verdana"/>
                <w:sz w:val="20"/>
                <w:szCs w:val="20"/>
              </w:rPr>
              <w:t>dotyczących swojej pracy magisterskiej;</w:t>
            </w:r>
          </w:p>
          <w:p w14:paraId="2849F13D" w14:textId="77777777" w:rsidR="00DA4319" w:rsidRPr="00C161B5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  <w:r>
              <w:rPr>
                <w:rFonts w:ascii="Verdana" w:hAnsi="Verdana"/>
                <w:sz w:val="20"/>
                <w:szCs w:val="20"/>
              </w:rPr>
              <w:t xml:space="preserve"> w tym z tematyki prawa w ochronie środowiska</w:t>
            </w:r>
          </w:p>
          <w:p w14:paraId="37B8872E" w14:textId="77777777" w:rsidR="00DA4319" w:rsidRPr="00C161B5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U_2 - wyszukuje i referuje prace naukowe</w:t>
            </w:r>
            <w:r>
              <w:rPr>
                <w:rFonts w:ascii="Verdana" w:hAnsi="Verdana"/>
                <w:sz w:val="20"/>
                <w:szCs w:val="20"/>
              </w:rPr>
              <w:t>/ opracowania i akty prawne</w:t>
            </w:r>
            <w:r w:rsidRPr="00C161B5">
              <w:rPr>
                <w:rFonts w:ascii="Verdana" w:hAnsi="Verdana"/>
                <w:sz w:val="20"/>
                <w:szCs w:val="20"/>
              </w:rPr>
              <w:t xml:space="preserve"> związane ze swoją pracą magisterską;</w:t>
            </w:r>
          </w:p>
          <w:p w14:paraId="3D26CE45" w14:textId="77777777" w:rsidR="00DA4319" w:rsidRPr="00C161B5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2DD05274" w14:textId="14C40FC0" w:rsidR="00DA4319" w:rsidRPr="00350A54" w:rsidRDefault="00DA4319" w:rsidP="00DA4319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</w:tcPr>
          <w:p w14:paraId="2DD05275" w14:textId="77777777" w:rsidR="00DA4319" w:rsidRPr="00350A54" w:rsidRDefault="00DA4319" w:rsidP="00DA4319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2DD05276" w14:textId="1F31A837" w:rsidR="00DA4319" w:rsidRPr="00350A54" w:rsidRDefault="00DA4319" w:rsidP="00DA4319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DD05277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14:paraId="2DD05278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9" w14:textId="77777777" w:rsidR="00DA4319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A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B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D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2DD0527E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F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0" w14:textId="77777777" w:rsidR="00DA4319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1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2DD05282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3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4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5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2DD05286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7" w14:textId="409CF4B1" w:rsidR="00DA4319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0641020" w14:textId="77777777" w:rsidR="00DA4319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8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2DD05289" w14:textId="77777777" w:rsidR="00DA4319" w:rsidRPr="003D4F88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A" w14:textId="77777777" w:rsidR="00DA4319" w:rsidRDefault="00DA4319" w:rsidP="00DA4319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B" w14:textId="77777777" w:rsidR="00DA4319" w:rsidRPr="00350A54" w:rsidRDefault="00DA4319" w:rsidP="00DA4319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DA4319" w:rsidRPr="002A220A" w14:paraId="2DD0529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8D" w14:textId="77777777" w:rsidR="00DA4319" w:rsidRPr="00864E2D" w:rsidRDefault="00DA4319" w:rsidP="00DA431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8E" w14:textId="77777777" w:rsidR="00DA4319" w:rsidRPr="00864E2D" w:rsidRDefault="00DA4319" w:rsidP="00DA431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D0528F" w14:textId="77777777" w:rsidR="00DA4319" w:rsidRDefault="00DA4319" w:rsidP="00DA43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14:paraId="2DD05290" w14:textId="77777777" w:rsidR="00DA4319" w:rsidRPr="002A220A" w:rsidRDefault="00DA4319" w:rsidP="00DA4319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14:paraId="2DD05291" w14:textId="77777777" w:rsidR="00DA4319" w:rsidRPr="002A220A" w:rsidRDefault="00DA4319" w:rsidP="00DA43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DA4319" w:rsidRPr="00864E2D" w14:paraId="2DD0529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3" w14:textId="77777777" w:rsidR="00DA4319" w:rsidRPr="002A220A" w:rsidRDefault="00DA4319" w:rsidP="00DA431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4" w14:textId="77777777" w:rsidR="00DA4319" w:rsidRPr="00816722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DD05295" w14:textId="77777777" w:rsidR="00DA4319" w:rsidRPr="005E1DDD" w:rsidRDefault="00DA4319" w:rsidP="00DA4319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prezentującej osiągnięcia pracy magisterskiej oraz udział w dyskusji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DA4319" w:rsidRPr="00864E2D" w14:paraId="2DD0529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7" w14:textId="77777777" w:rsidR="00DA4319" w:rsidRPr="00864E2D" w:rsidRDefault="00DA4319" w:rsidP="00DA431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8" w14:textId="77777777" w:rsidR="00DA4319" w:rsidRDefault="00DA4319" w:rsidP="00DA43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DD05299" w14:textId="77777777" w:rsidR="00DA4319" w:rsidRDefault="00DA4319" w:rsidP="00DA431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finalne wyniki/dyskusję/wnioski pracy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dyplomow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ej)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 Finalna ocena jest średnią oceną uzyskaną z dwóch wystąpień.</w:t>
            </w:r>
          </w:p>
          <w:p w14:paraId="2DD0529A" w14:textId="77777777" w:rsidR="00DA4319" w:rsidRPr="00864E2D" w:rsidRDefault="00DA4319" w:rsidP="00DA431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DA4319" w:rsidRPr="00864E2D" w14:paraId="2DD0529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C" w14:textId="77777777" w:rsidR="00DA4319" w:rsidRPr="00864E2D" w:rsidRDefault="00DA4319" w:rsidP="00DA431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D" w14:textId="162A6567" w:rsidR="00DA4319" w:rsidRPr="00864E2D" w:rsidRDefault="00DA4319" w:rsidP="00DA43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DA4319" w:rsidRPr="00864E2D" w14:paraId="2DD052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9F" w14:textId="77777777" w:rsidR="00DA4319" w:rsidRPr="00864E2D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0" w14:textId="30F9F139" w:rsidR="00DA4319" w:rsidRPr="00864E2D" w:rsidRDefault="00DA4319" w:rsidP="00DA43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1" w14:textId="7FA7F43D" w:rsidR="00DA4319" w:rsidRPr="00864E2D" w:rsidRDefault="00DA4319" w:rsidP="00DA43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A4319" w:rsidRPr="00864E2D" w14:paraId="2DD052A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3" w14:textId="77777777" w:rsidR="00DA4319" w:rsidRPr="00864E2D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4" w14:textId="77777777" w:rsidR="00DA4319" w:rsidRPr="000F0518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051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D052A5" w14:textId="77777777" w:rsidR="00DA4319" w:rsidRPr="000F0518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0518">
              <w:rPr>
                <w:rFonts w:ascii="Verdana" w:hAnsi="Verdana"/>
                <w:sz w:val="20"/>
                <w:szCs w:val="20"/>
              </w:rPr>
              <w:t>- seminarium: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6" w14:textId="77777777" w:rsidR="00DA4319" w:rsidRPr="00864E2D" w:rsidRDefault="00DA4319" w:rsidP="00DA43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DA4319" w:rsidRPr="00864E2D" w14:paraId="2DD052A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8" w14:textId="77777777" w:rsidR="00DA4319" w:rsidRPr="00864E2D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9" w14:textId="7380CD4C" w:rsidR="00DA4319" w:rsidRPr="000F0518" w:rsidRDefault="00DA4319" w:rsidP="00DA43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0518">
              <w:rPr>
                <w:rFonts w:ascii="Verdana" w:hAnsi="Verdana"/>
                <w:sz w:val="20"/>
                <w:szCs w:val="20"/>
              </w:rPr>
              <w:t xml:space="preserve">praca własna studenta: </w:t>
            </w:r>
          </w:p>
          <w:p w14:paraId="2DD052AA" w14:textId="2EE9A997" w:rsidR="00DA4319" w:rsidRPr="000F0518" w:rsidRDefault="00DA4319" w:rsidP="00DA431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 w:rsidR="000F0518"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  <w:p w14:paraId="2DD052AB" w14:textId="260BC7BF" w:rsidR="00DA4319" w:rsidRPr="000F0518" w:rsidRDefault="00DA4319" w:rsidP="00DA431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 w:rsidR="000F0518"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  <w:p w14:paraId="2DD052AC" w14:textId="6F7CED0B" w:rsidR="00DA4319" w:rsidRPr="000F0518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prezentacji/wystąpienia: </w:t>
            </w:r>
            <w:r w:rsidR="000F0518" w:rsidRPr="000F0518">
              <w:rPr>
                <w:rFonts w:ascii="Verdana" w:eastAsia="Times New Roman" w:hAnsi="Verdan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D" w14:textId="21BCB06E" w:rsidR="00DA4319" w:rsidRPr="00AD542B" w:rsidRDefault="000F0518" w:rsidP="00DA43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DA4319" w:rsidRPr="00864E2D" w14:paraId="2DD052B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F" w14:textId="77777777" w:rsidR="00DA4319" w:rsidRPr="00864E2D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0" w14:textId="77777777" w:rsidR="00DA4319" w:rsidRPr="00864E2D" w:rsidRDefault="00DA4319" w:rsidP="00DA431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1" w14:textId="086C096B" w:rsidR="00DA4319" w:rsidRPr="00864E2D" w:rsidRDefault="000F0518" w:rsidP="00DA43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DA4319" w:rsidRPr="00864E2D" w14:paraId="2DD052B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B3" w14:textId="77777777" w:rsidR="00DA4319" w:rsidRPr="00864E2D" w:rsidRDefault="00DA4319" w:rsidP="00DA43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4" w14:textId="77777777" w:rsidR="00DA4319" w:rsidRPr="00864E2D" w:rsidRDefault="00DA4319" w:rsidP="00DA431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5" w14:textId="4F85BE05" w:rsidR="00DA4319" w:rsidRPr="00291272" w:rsidRDefault="00291272" w:rsidP="00DA4319">
            <w:pPr>
              <w:spacing w:after="120" w:line="240" w:lineRule="auto"/>
              <w:jc w:val="center"/>
              <w:rPr>
                <w:rFonts w:ascii="Verdana" w:hAnsi="Verdana"/>
                <w:strike/>
                <w:sz w:val="20"/>
                <w:szCs w:val="20"/>
              </w:rPr>
            </w:pPr>
            <w:r w:rsidRPr="000F051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DD052B7" w14:textId="77777777" w:rsidR="00BC68C8" w:rsidRDefault="00BC68C8"/>
    <w:sectPr w:rsidR="00BC68C8" w:rsidSect="00F55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59326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890157">
    <w:abstractNumId w:val="8"/>
  </w:num>
  <w:num w:numId="3" w16cid:durableId="533228651">
    <w:abstractNumId w:val="5"/>
  </w:num>
  <w:num w:numId="4" w16cid:durableId="2042319285">
    <w:abstractNumId w:val="10"/>
  </w:num>
  <w:num w:numId="5" w16cid:durableId="1757900446">
    <w:abstractNumId w:val="6"/>
  </w:num>
  <w:num w:numId="6" w16cid:durableId="2081050628">
    <w:abstractNumId w:val="4"/>
  </w:num>
  <w:num w:numId="7" w16cid:durableId="73212761">
    <w:abstractNumId w:val="1"/>
  </w:num>
  <w:num w:numId="8" w16cid:durableId="1874926848">
    <w:abstractNumId w:val="11"/>
  </w:num>
  <w:num w:numId="9" w16cid:durableId="1266160253">
    <w:abstractNumId w:val="0"/>
  </w:num>
  <w:num w:numId="10" w16cid:durableId="389961640">
    <w:abstractNumId w:val="14"/>
  </w:num>
  <w:num w:numId="11" w16cid:durableId="760293892">
    <w:abstractNumId w:val="9"/>
  </w:num>
  <w:num w:numId="12" w16cid:durableId="641468383">
    <w:abstractNumId w:val="12"/>
  </w:num>
  <w:num w:numId="13" w16cid:durableId="421533153">
    <w:abstractNumId w:val="2"/>
  </w:num>
  <w:num w:numId="14" w16cid:durableId="1873229973">
    <w:abstractNumId w:val="15"/>
  </w:num>
  <w:num w:numId="15" w16cid:durableId="1040133721">
    <w:abstractNumId w:val="7"/>
  </w:num>
  <w:num w:numId="16" w16cid:durableId="668292929">
    <w:abstractNumId w:val="13"/>
  </w:num>
  <w:num w:numId="17" w16cid:durableId="926884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szS0NDU3NzK1tDRW0lEKTi0uzszPAykwqgUATL4u5iwAAAA="/>
  </w:docVars>
  <w:rsids>
    <w:rsidRoot w:val="008E7503"/>
    <w:rsid w:val="0000600F"/>
    <w:rsid w:val="00027475"/>
    <w:rsid w:val="00064827"/>
    <w:rsid w:val="000C72B1"/>
    <w:rsid w:val="000F0518"/>
    <w:rsid w:val="00156F73"/>
    <w:rsid w:val="00175E20"/>
    <w:rsid w:val="00185F23"/>
    <w:rsid w:val="001C53DE"/>
    <w:rsid w:val="001F469B"/>
    <w:rsid w:val="00205B45"/>
    <w:rsid w:val="002345D9"/>
    <w:rsid w:val="00277058"/>
    <w:rsid w:val="00291272"/>
    <w:rsid w:val="002A220A"/>
    <w:rsid w:val="00353C6D"/>
    <w:rsid w:val="003C366E"/>
    <w:rsid w:val="003D4F88"/>
    <w:rsid w:val="004053B5"/>
    <w:rsid w:val="004111C5"/>
    <w:rsid w:val="004556E6"/>
    <w:rsid w:val="004978E2"/>
    <w:rsid w:val="004A0777"/>
    <w:rsid w:val="004F4062"/>
    <w:rsid w:val="0054372B"/>
    <w:rsid w:val="005810B2"/>
    <w:rsid w:val="005B78DB"/>
    <w:rsid w:val="005C6A8C"/>
    <w:rsid w:val="005E1DDD"/>
    <w:rsid w:val="006556AA"/>
    <w:rsid w:val="00667391"/>
    <w:rsid w:val="00670931"/>
    <w:rsid w:val="00670E9A"/>
    <w:rsid w:val="006A06B2"/>
    <w:rsid w:val="006D256B"/>
    <w:rsid w:val="006E53B1"/>
    <w:rsid w:val="006E7440"/>
    <w:rsid w:val="00740C62"/>
    <w:rsid w:val="0077555F"/>
    <w:rsid w:val="0078309B"/>
    <w:rsid w:val="007A2DE9"/>
    <w:rsid w:val="007C066E"/>
    <w:rsid w:val="007C2E3E"/>
    <w:rsid w:val="007F132A"/>
    <w:rsid w:val="00800480"/>
    <w:rsid w:val="00806EBE"/>
    <w:rsid w:val="00836F77"/>
    <w:rsid w:val="00844602"/>
    <w:rsid w:val="00856787"/>
    <w:rsid w:val="008A35A8"/>
    <w:rsid w:val="008E7503"/>
    <w:rsid w:val="008F7AC3"/>
    <w:rsid w:val="00915C4B"/>
    <w:rsid w:val="009867EA"/>
    <w:rsid w:val="0099524F"/>
    <w:rsid w:val="009E391F"/>
    <w:rsid w:val="00A03E4C"/>
    <w:rsid w:val="00A25948"/>
    <w:rsid w:val="00A66E97"/>
    <w:rsid w:val="00AA660D"/>
    <w:rsid w:val="00AD542B"/>
    <w:rsid w:val="00B0696C"/>
    <w:rsid w:val="00B614BC"/>
    <w:rsid w:val="00B668AE"/>
    <w:rsid w:val="00B90397"/>
    <w:rsid w:val="00BB1CBF"/>
    <w:rsid w:val="00BC68C8"/>
    <w:rsid w:val="00BE4CEB"/>
    <w:rsid w:val="00C04E3A"/>
    <w:rsid w:val="00C22864"/>
    <w:rsid w:val="00C37471"/>
    <w:rsid w:val="00C45F7A"/>
    <w:rsid w:val="00C6323D"/>
    <w:rsid w:val="00C650FA"/>
    <w:rsid w:val="00C8307B"/>
    <w:rsid w:val="00D137F9"/>
    <w:rsid w:val="00D35607"/>
    <w:rsid w:val="00D36567"/>
    <w:rsid w:val="00D36AC4"/>
    <w:rsid w:val="00D56F5E"/>
    <w:rsid w:val="00D64DC7"/>
    <w:rsid w:val="00D7145D"/>
    <w:rsid w:val="00D84924"/>
    <w:rsid w:val="00DA4319"/>
    <w:rsid w:val="00DE661B"/>
    <w:rsid w:val="00E453C8"/>
    <w:rsid w:val="00ED563E"/>
    <w:rsid w:val="00F420C0"/>
    <w:rsid w:val="00F553E1"/>
    <w:rsid w:val="00F8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05223"/>
  <w15:docId w15:val="{4B77CC66-AFCF-4560-9218-4D622DC6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A43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4e161a78-a7cf-4622-9259-79b31e4217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6A5CD245E4FE439573900B884F2107" ma:contentTypeVersion="20" ma:contentTypeDescription="Utwórz nowy dokument." ma:contentTypeScope="" ma:versionID="03dd06517ba60dcd2ed0d86efa2f0ebc">
  <xsd:schema xmlns:xsd="http://www.w3.org/2001/XMLSchema" xmlns:xs="http://www.w3.org/2001/XMLSchema" xmlns:p="http://schemas.microsoft.com/office/2006/metadata/properties" xmlns:ns1="http://schemas.microsoft.com/sharepoint/v3" xmlns:ns3="4e161a78-a7cf-4622-9259-79b31e421700" xmlns:ns4="81e51f9d-9157-41f5-93d8-e9c683a56d32" targetNamespace="http://schemas.microsoft.com/office/2006/metadata/properties" ma:root="true" ma:fieldsID="9bab0ee9dc21ed49f98dae9099ad1a11" ns1:_="" ns3:_="" ns4:_="">
    <xsd:import namespace="http://schemas.microsoft.com/sharepoint/v3"/>
    <xsd:import namespace="4e161a78-a7cf-4622-9259-79b31e421700"/>
    <xsd:import namespace="81e51f9d-9157-41f5-93d8-e9c683a56d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1a78-a7cf-4622-9259-79b31e421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1f9d-9157-41f5-93d8-e9c683a56d3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2B97A-F754-4F78-846C-5E71312DA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e161a78-a7cf-4622-9259-79b31e421700"/>
  </ds:schemaRefs>
</ds:datastoreItem>
</file>

<file path=customXml/itemProps2.xml><?xml version="1.0" encoding="utf-8"?>
<ds:datastoreItem xmlns:ds="http://schemas.openxmlformats.org/officeDocument/2006/customXml" ds:itemID="{9C652D3C-B3C3-4022-AE06-9FC8D6A0C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e161a78-a7cf-4622-9259-79b31e421700"/>
    <ds:schemaRef ds:uri="81e51f9d-9157-41f5-93d8-e9c683a56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065CF6-DC9D-413F-AC5B-E70642BABB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2025-02-27T10:45:00Z</dcterms:created>
  <dcterms:modified xsi:type="dcterms:W3CDTF">2025-05-27T09:50:00Z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4393508b0ee2ad10546606aa28b17c625ebac0316e5f9f4eb0ebadb24980dd4c</vt:lpwstr>
  </property>
  <property fmtid="{D5CDD505-2E9C-101B-9397-08002B2CF9AE}" pid="3" name="ContentTypeId">
    <vt:lpwstr>0x010100146A5CD245E4FE439573900B884F2107</vt:lpwstr>
  </property>
</Properties>
</file>