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B4EF6" w14:textId="77777777" w:rsidR="00D87F40" w:rsidRPr="00472287" w:rsidRDefault="00D87F40" w:rsidP="00472287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472287">
        <w:rPr>
          <w:rFonts w:ascii="Verdana" w:eastAsia="Times New Roman" w:hAnsi="Verdana"/>
          <w:color w:val="auto"/>
          <w:sz w:val="20"/>
          <w:szCs w:val="20"/>
          <w:lang w:eastAsia="pl-PL"/>
        </w:rPr>
        <w:t>      </w:t>
      </w:r>
    </w:p>
    <w:p w14:paraId="2BB11A3F" w14:textId="77777777" w:rsidR="00D87F40" w:rsidRPr="00472287" w:rsidRDefault="00D87F40" w:rsidP="00472287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472287">
        <w:rPr>
          <w:rFonts w:ascii="Verdana" w:eastAsia="Times New Roman" w:hAnsi="Verdana"/>
          <w:b/>
          <w:bCs/>
          <w:color w:val="auto"/>
          <w:sz w:val="20"/>
          <w:szCs w:val="20"/>
          <w:lang w:eastAsia="pl-PL"/>
        </w:rPr>
        <w:t>                               SYLABUS PRZEDMIOTU/MODUŁU ZAJĘĆ* </w:t>
      </w:r>
      <w:r w:rsidRPr="00472287">
        <w:rPr>
          <w:rFonts w:ascii="Verdana" w:eastAsia="Times New Roman" w:hAnsi="Verdana"/>
          <w:color w:val="auto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5150"/>
        <w:gridCol w:w="476"/>
        <w:gridCol w:w="3467"/>
      </w:tblGrid>
      <w:tr w:rsidR="00472287" w:rsidRPr="00472287" w14:paraId="7A7F94C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48A56C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FF0577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F8168EB" w14:textId="77777777" w:rsidR="00097AFD" w:rsidRPr="00472287" w:rsidRDefault="00097AFD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Biologiczna ocena jakości wód powierzchniowych</w:t>
            </w:r>
          </w:p>
          <w:p w14:paraId="42A2CC2C" w14:textId="77777777" w:rsidR="00097AFD" w:rsidRPr="00472287" w:rsidRDefault="00097AFD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Assessment of the ecological status/potential of surface waters</w:t>
            </w:r>
          </w:p>
        </w:tc>
      </w:tr>
      <w:tr w:rsidR="00472287" w:rsidRPr="00472287" w14:paraId="3A75D3D9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7BFD4D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B12673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Dyscyplina  </w:t>
            </w:r>
          </w:p>
          <w:p w14:paraId="5D1CDB73" w14:textId="77777777" w:rsidR="003854A5" w:rsidRPr="00472287" w:rsidRDefault="003854A5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Nauki o Ziemi i środowisku</w:t>
            </w:r>
          </w:p>
          <w:p w14:paraId="371BA42B" w14:textId="77777777" w:rsidR="003854A5" w:rsidRPr="00472287" w:rsidRDefault="003854A5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Nauki biologiczne</w:t>
            </w:r>
          </w:p>
        </w:tc>
      </w:tr>
      <w:tr w:rsidR="00472287" w:rsidRPr="00472287" w14:paraId="7DD5D1D6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4CF795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C30179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Język wykładowy </w:t>
            </w:r>
          </w:p>
          <w:p w14:paraId="481C397A" w14:textId="77777777" w:rsidR="003854A5" w:rsidRPr="00472287" w:rsidRDefault="003854A5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472287" w:rsidRPr="00472287" w14:paraId="7C2403C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DFFAC0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362E7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Jednostka prowadząca przedmiot </w:t>
            </w:r>
          </w:p>
          <w:p w14:paraId="341618E0" w14:textId="77777777" w:rsidR="003854A5" w:rsidRPr="00472287" w:rsidRDefault="003854A5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vertAlign w:val="superscript"/>
              </w:rPr>
              <w:t>1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Wydział Nauk o Ziemi i Kształtowania Środowiska, Zakład Geologii Stosowanej, Geochemii i Gospodarki Środowiskiem</w:t>
            </w:r>
          </w:p>
          <w:p w14:paraId="4EC524DD" w14:textId="1A089D7E" w:rsidR="003854A5" w:rsidRPr="00472287" w:rsidRDefault="003854A5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vertAlign w:val="superscript"/>
              </w:rPr>
              <w:t>2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Wydział Nauk Biologicznych: </w:t>
            </w:r>
            <w:r w:rsidR="00B44F7A">
              <w:rPr>
                <w:rFonts w:ascii="Verdana" w:hAnsi="Verdana" w:cs="Verdana"/>
                <w:color w:val="auto"/>
                <w:sz w:val="20"/>
                <w:szCs w:val="20"/>
              </w:rPr>
              <w:t>Zakład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472287" w:rsidRPr="00472287" w14:paraId="1D2C1CC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B2E7A8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6DC836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Kod przedmiotu/modułu </w:t>
            </w:r>
          </w:p>
          <w:p w14:paraId="7CA69196" w14:textId="77777777" w:rsidR="00BE1A54" w:rsidRPr="00472287" w:rsidRDefault="00BE1A54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76-OS-AS-S2-E2-BOWP</w:t>
            </w:r>
          </w:p>
        </w:tc>
      </w:tr>
      <w:tr w:rsidR="00472287" w:rsidRPr="00472287" w14:paraId="702AD15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57FC4B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769D78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Rodzaj przedmiotu/modułu </w:t>
            </w:r>
            <w:r w:rsidRPr="00472287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(obowiązkowy lub do wyboru)</w:t>
            </w: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0383BE5E" w14:textId="77777777" w:rsidR="00E75386" w:rsidRPr="00472287" w:rsidRDefault="00E70689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O</w:t>
            </w:r>
            <w:r w:rsidR="00E75386" w:rsidRPr="00472287">
              <w:rPr>
                <w:rFonts w:ascii="Verdana" w:hAnsi="Verdana"/>
                <w:color w:val="auto"/>
                <w:sz w:val="20"/>
                <w:szCs w:val="20"/>
              </w:rPr>
              <w:t>bowiązkowy</w:t>
            </w:r>
          </w:p>
        </w:tc>
      </w:tr>
      <w:tr w:rsidR="00472287" w:rsidRPr="00472287" w14:paraId="378AF3B4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AE1BD3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6E350E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Kierunek studiów (specjalność)* </w:t>
            </w:r>
          </w:p>
          <w:p w14:paraId="65F65E42" w14:textId="77777777" w:rsidR="00E70689" w:rsidRPr="00472287" w:rsidRDefault="00E70689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Ochrona środowiska (Analityka środowiskowa)</w:t>
            </w:r>
          </w:p>
        </w:tc>
      </w:tr>
      <w:tr w:rsidR="00472287" w:rsidRPr="00472287" w14:paraId="5233BD8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B3FF2E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5169CA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Poziom studiów </w:t>
            </w:r>
            <w:r w:rsidRPr="00472287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(I stopień*, II stopień*, jednolite studia magisterskie*)</w:t>
            </w: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3A5461AB" w14:textId="77777777" w:rsidR="00713C65" w:rsidRPr="00472287" w:rsidRDefault="00713C65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472287" w:rsidRPr="00472287" w14:paraId="3C33B00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FBC1A9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413867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Rok studiów </w:t>
            </w:r>
            <w:r w:rsidRPr="00472287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(jeśli obowiązuje</w:t>
            </w: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) </w:t>
            </w:r>
          </w:p>
          <w:p w14:paraId="4F1D903F" w14:textId="77777777" w:rsidR="00713C65" w:rsidRPr="00472287" w:rsidRDefault="00713C65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I</w:t>
            </w:r>
          </w:p>
        </w:tc>
      </w:tr>
      <w:tr w:rsidR="00472287" w:rsidRPr="00472287" w14:paraId="08656359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F3FE84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77D3DD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Semestr </w:t>
            </w:r>
            <w:r w:rsidRPr="00472287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(zimowy lub letni)</w:t>
            </w: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3C078AD2" w14:textId="77777777" w:rsidR="00713C65" w:rsidRPr="00472287" w:rsidRDefault="00713C65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Letni</w:t>
            </w:r>
          </w:p>
        </w:tc>
      </w:tr>
      <w:tr w:rsidR="00472287" w:rsidRPr="00472287" w14:paraId="5D04927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A104A1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B7047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234F1AD4" w14:textId="77777777" w:rsidR="00713C65" w:rsidRPr="00472287" w:rsidRDefault="00713C65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Wykład: 15</w:t>
            </w:r>
          </w:p>
          <w:p w14:paraId="2CC4F1FC" w14:textId="77777777" w:rsidR="00713C65" w:rsidRPr="00472287" w:rsidRDefault="00713C65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Ćwiczenia laboratoryjne: 15</w:t>
            </w:r>
          </w:p>
          <w:p w14:paraId="1A842884" w14:textId="77777777" w:rsidR="00713C65" w:rsidRPr="00472287" w:rsidRDefault="00713C65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Ćwiczenia terenowe: 15</w:t>
            </w:r>
          </w:p>
          <w:p w14:paraId="5B130CDE" w14:textId="77777777" w:rsidR="00713C65" w:rsidRPr="00472287" w:rsidRDefault="00713C65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Metody uczenia się</w:t>
            </w:r>
          </w:p>
          <w:p w14:paraId="04E19457" w14:textId="77777777" w:rsidR="00713C65" w:rsidRPr="00472287" w:rsidRDefault="00713C65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Wykład multimedialny, dyskusja, ćwiczenia praktyczne, pokaz, wykonywanie zadań samodzielnie, wykonywanie zadań w grupie, wykonanie raportów</w:t>
            </w:r>
          </w:p>
        </w:tc>
      </w:tr>
      <w:tr w:rsidR="00472287" w:rsidRPr="00472287" w14:paraId="40DBD721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73B64D" w14:textId="77777777" w:rsidR="00E61BF3" w:rsidRPr="00472287" w:rsidRDefault="00E61BF3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255DFF" w14:textId="77777777" w:rsidR="00E61BF3" w:rsidRPr="00472287" w:rsidRDefault="00E61BF3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Imię, nazwisko, tytuł/stopień naukowy osoby prowadzącej zajęcia</w:t>
            </w:r>
          </w:p>
          <w:p w14:paraId="0993D80E" w14:textId="77777777" w:rsidR="00E61BF3" w:rsidRPr="00472287" w:rsidRDefault="00E61BF3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Koordynator: dr hab. Agnieszka Klink</w:t>
            </w:r>
          </w:p>
          <w:p w14:paraId="07D45174" w14:textId="77777777" w:rsidR="00E61BF3" w:rsidRPr="00472287" w:rsidRDefault="00E61BF3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Wykładowca:</w:t>
            </w:r>
            <w:r w:rsidRPr="00472287">
              <w:rPr>
                <w:rFonts w:ascii="Verdana" w:hAnsi="Verdana" w:cs="Verdana"/>
                <w:b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472287">
              <w:rPr>
                <w:rStyle w:val="FontStyle15"/>
                <w:rFonts w:ascii="Verdana" w:hAnsi="Verdana" w:cs="Verdana"/>
                <w:b w:val="0"/>
                <w:color w:val="auto"/>
                <w:vertAlign w:val="superscript"/>
              </w:rPr>
              <w:t>1</w:t>
            </w:r>
            <w:r w:rsidRPr="00472287">
              <w:rPr>
                <w:rStyle w:val="FontStyle15"/>
                <w:rFonts w:ascii="Verdana" w:hAnsi="Verdana" w:cs="Verdana"/>
                <w:b w:val="0"/>
                <w:color w:val="auto"/>
              </w:rPr>
              <w:t xml:space="preserve">dr Adriana Trojanowska-Olichwer, 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  <w:vertAlign w:val="superscript"/>
              </w:rPr>
              <w:t>2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dr hab. Agnieszka Klink</w:t>
            </w:r>
          </w:p>
          <w:p w14:paraId="774583BD" w14:textId="77777777" w:rsidR="00E61BF3" w:rsidRPr="00472287" w:rsidRDefault="004436ED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 xml:space="preserve">Prowadzący ćwiczenia: </w:t>
            </w:r>
            <w:r w:rsidRPr="00472287">
              <w:rPr>
                <w:rStyle w:val="FontStyle15"/>
                <w:rFonts w:ascii="Verdana" w:hAnsi="Verdana" w:cs="Verdana"/>
                <w:b w:val="0"/>
                <w:color w:val="auto"/>
                <w:vertAlign w:val="superscript"/>
              </w:rPr>
              <w:t>1</w:t>
            </w:r>
            <w:r w:rsidRPr="00472287">
              <w:rPr>
                <w:rStyle w:val="FontStyle15"/>
                <w:rFonts w:ascii="Verdana" w:hAnsi="Verdana" w:cs="Verdana"/>
                <w:b w:val="0"/>
                <w:color w:val="auto"/>
              </w:rPr>
              <w:t xml:space="preserve">dr Adriana Trojanowska-Olichwer, 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  <w:vertAlign w:val="superscript"/>
              </w:rPr>
              <w:t>2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dr hab. Agnieszka Klink</w:t>
            </w:r>
          </w:p>
        </w:tc>
      </w:tr>
      <w:tr w:rsidR="00472287" w:rsidRPr="00472287" w14:paraId="7B502513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D8F55D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49CB99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3C148C1E" w14:textId="77777777" w:rsidR="00294360" w:rsidRPr="00472287" w:rsidRDefault="0029436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Podstawowa wiedza z zakresu botaniki, zoologii i hydrochemii; umiejętność posługiwania się mikroskopem</w:t>
            </w:r>
          </w:p>
        </w:tc>
      </w:tr>
      <w:tr w:rsidR="00472287" w:rsidRPr="00472287" w14:paraId="451DFDC5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AB435C" w14:textId="77777777" w:rsidR="00D87F40" w:rsidRPr="00472287" w:rsidRDefault="0029436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440B31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Cele kształcenia dla przedmiotu </w:t>
            </w:r>
          </w:p>
          <w:p w14:paraId="0A6E50CA" w14:textId="77777777" w:rsidR="00DE47F0" w:rsidRPr="00472287" w:rsidRDefault="00DE47F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Style w:val="FontStyle15"/>
                <w:rFonts w:ascii="Verdana" w:hAnsi="Verdana" w:cs="Verdana"/>
                <w:b w:val="0"/>
                <w:color w:val="auto"/>
              </w:rPr>
              <w:t xml:space="preserve">Zapoznanie studentów z podstawami 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metod monitoringu środowiska w oparciu o biologiczne metody oceny jakości środowiska; poznanie możliwości wykorzystania 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lastRenderedPageBreak/>
              <w:t>zespołów fitoplanktonu, makrofitów, fitobentosu, zoobentosu oraz ichtiofauny do oceny stanu środowiska w warunkach oddziaływań antropogenicznych; nabycie przez studentów umiejętności wykorzystania współczesnych metod oceny i klasyfikacji stanu wód powierzchniowych w Polsce i UE</w:t>
            </w:r>
          </w:p>
        </w:tc>
      </w:tr>
      <w:tr w:rsidR="00472287" w:rsidRPr="00472287" w14:paraId="3B146C42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9D44BC" w14:textId="77777777" w:rsidR="00D87F40" w:rsidRPr="00472287" w:rsidRDefault="00DE47F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15.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62B5CA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Treści programowe </w:t>
            </w:r>
          </w:p>
          <w:p w14:paraId="5BE4E9E3" w14:textId="77777777" w:rsidR="00D87F40" w:rsidRPr="0006289E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</w:pPr>
            <w:r w:rsidRPr="0006289E"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  <w:t>- realizowane w sposób tradycyjny (T)* </w:t>
            </w:r>
          </w:p>
          <w:p w14:paraId="77ED8BB1" w14:textId="77777777" w:rsidR="00D87F40" w:rsidRPr="0006289E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</w:pPr>
            <w:r w:rsidRPr="0006289E"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  <w:t>- realizowane online (O)* </w:t>
            </w:r>
          </w:p>
          <w:p w14:paraId="15418F06" w14:textId="77777777" w:rsidR="00DE47F0" w:rsidRPr="00472287" w:rsidRDefault="00DE47F0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0F1892A7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 -Podstawy prawne klasyfikacji stanu wód zgodnie z wytycznymi Ramowej Dyrektywy Wodnej UE w Polsce, rola KZGW i WIOŚ, dostępność danych;</w:t>
            </w:r>
          </w:p>
          <w:p w14:paraId="3CBED05C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 -Hydromorfologia rzek w ocenie stanu ekologicznego – jednolite części wód naturalne, sztuczne i silnie zmienione, metody oceny hydromorfologicznej rzek, wskaźniki oceny stanu morfologicznego wspierające parametry biologiczne;</w:t>
            </w:r>
          </w:p>
          <w:p w14:paraId="7F4C1C08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- Parametry fizykochemiczne wspierające parametry biologiczne w klasyfikacji stanu/potencjału ekologicznego rzek i jezior: wskaźniki fizyczne, tlenowe, zakwaszenia, zasolenia i warunków biogennych;</w:t>
            </w:r>
          </w:p>
          <w:p w14:paraId="25DC4B1B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- Typologia rzek w Polsce jako wynik związku między cechami morfologicznymi cieku a parametrami fizykochemicznymi i biologicznymi;</w:t>
            </w:r>
          </w:p>
          <w:p w14:paraId="0F3A0961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- Organizmy wskaźnikowe;</w:t>
            </w:r>
          </w:p>
          <w:p w14:paraId="4086750D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- Indeksy oceny stanu ekologicznego rzek i/lub jezior:</w:t>
            </w:r>
          </w:p>
          <w:p w14:paraId="01455103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Multimetryczny Indeks Okrzemkowy (IO) i Multimetryczny Idneks Okrzemkowy dla Jezior (IOJ)</w:t>
            </w:r>
          </w:p>
          <w:p w14:paraId="5B419909" w14:textId="77777777" w:rsidR="00DE47F0" w:rsidRPr="0006289E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06289E">
              <w:rPr>
                <w:rFonts w:ascii="Verdana" w:hAnsi="Verdana" w:cs="Verdana"/>
                <w:color w:val="auto"/>
                <w:sz w:val="20"/>
                <w:szCs w:val="20"/>
              </w:rPr>
              <w:t>Multimetriks Fitoplanktonowy (PMPL)</w:t>
            </w:r>
          </w:p>
          <w:p w14:paraId="7E98C9E8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Makrofity: Makrofitowy Indeks Rzeczny, </w:t>
            </w: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Makrofitowy Indeks Stanu Ekologicznego</w:t>
            </w:r>
          </w:p>
          <w:p w14:paraId="4686B434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Indeks makrobezkręgowców bentosowych,</w:t>
            </w:r>
          </w:p>
          <w:p w14:paraId="38BC1086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Nowy Europejski Wskaźnik Ichtiologiczny (New European Fish Index  EFI+); EFI+IBI_PL – metoda oceny stanu/potencjału ekologicznego rzek w oparciu o ichtiofaunę przyjęta w PMŚ w Polsce.</w:t>
            </w:r>
          </w:p>
          <w:p w14:paraId="21D2B228" w14:textId="77777777" w:rsidR="00DE47F0" w:rsidRPr="00472287" w:rsidRDefault="00DE47F0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- Stan ekologiczny polskich i europejskich rzek i jezior</w:t>
            </w:r>
          </w:p>
          <w:p w14:paraId="2B097B54" w14:textId="77777777" w:rsidR="00DE47F0" w:rsidRPr="00472287" w:rsidRDefault="00DE47F0" w:rsidP="00472287">
            <w:pPr>
              <w:pStyle w:val="Nagwek2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Ćwiczenia laboratoryjne:</w:t>
            </w:r>
          </w:p>
          <w:p w14:paraId="25CD1458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- Wykonanie preparatyk i oznaczeń taksonomicznych do wyznaczenia wartości indeksów biotycznych;</w:t>
            </w:r>
          </w:p>
          <w:p w14:paraId="47922ABE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- Obliczanie indeksów oceny stanu ekologicznego rzek i/lub jezior, ich wartości progowe w klasyfikacji wód:</w:t>
            </w:r>
          </w:p>
          <w:p w14:paraId="4D7E8C65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Multimetryczny Indeks Okrzemkowy (IO) lub Multimetryczny Indeks Okrzemkowy dla Jezior (IOJ)</w:t>
            </w:r>
          </w:p>
          <w:p w14:paraId="0ADCE293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Multimetriks Fitoplanktny (PMPL) </w:t>
            </w:r>
          </w:p>
          <w:p w14:paraId="56ECD9BF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Makrofity: Makrofitowy Indeks Rzeczny lub </w:t>
            </w: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Makrofitowy Indeks Stanu Ekologicznego</w:t>
            </w:r>
          </w:p>
          <w:p w14:paraId="576A6501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- Metody oznaczania oraz wartości progowe parametrów fizykochemicznych wspierających parametry biologiczne w klasyfikacji stanu/potencjału ekologicznego rzek i jezior</w:t>
            </w:r>
          </w:p>
          <w:p w14:paraId="27B1B16E" w14:textId="77777777" w:rsidR="00DE47F0" w:rsidRPr="00472287" w:rsidRDefault="00DE47F0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Ćwiczenia terenowe:</w:t>
            </w:r>
          </w:p>
          <w:p w14:paraId="66F0892C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- Metodyka prowadzenia badań metodą </w:t>
            </w:r>
            <w:r w:rsidR="002E479F" w:rsidRPr="00472287">
              <w:rPr>
                <w:rFonts w:ascii="Verdana" w:hAnsi="Verdana" w:cs="Verdana"/>
                <w:color w:val="auto"/>
                <w:sz w:val="20"/>
                <w:szCs w:val="20"/>
              </w:rPr>
              <w:t>HIR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 lub LHS, MMOR lub ESMI</w:t>
            </w:r>
          </w:p>
          <w:p w14:paraId="34CB5060" w14:textId="77777777" w:rsidR="00DE47F0" w:rsidRPr="00472287" w:rsidRDefault="00DE47F0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- Metodyka pobierania prób w celu oznaczenia indeksów oceny stanu ekologicznego rzek i/lub jezior: Multimetryczny Indeks Okrzemkowy (IO lub IOJ), Multimetriks fitoplanktony (PMPL) ;</w:t>
            </w:r>
          </w:p>
          <w:p w14:paraId="76D74239" w14:textId="77777777" w:rsidR="00D87F40" w:rsidRPr="00472287" w:rsidRDefault="00DE47F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- Metody poboru prób do pomiaru parametrów fizykochemicznych wspierających</w:t>
            </w:r>
            <w:r w:rsidR="003E67BF" w:rsidRPr="00472287">
              <w:rPr>
                <w:rFonts w:ascii="Verdana" w:hAnsi="Verdana" w:cs="Verdana"/>
                <w:color w:val="auto"/>
                <w:sz w:val="20"/>
                <w:szCs w:val="20"/>
              </w:rPr>
              <w:t xml:space="preserve"> parametry biologiczne w klasyfikacji stanu/potencjału ekologicznego rzek i jezior</w:t>
            </w:r>
          </w:p>
        </w:tc>
      </w:tr>
      <w:tr w:rsidR="00472287" w:rsidRPr="00472287" w14:paraId="7EB46FB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89FB04" w14:textId="77777777" w:rsidR="00D87F40" w:rsidRPr="00472287" w:rsidRDefault="007A3F66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16.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F9687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Zakładane efekty uczenia się  </w:t>
            </w:r>
          </w:p>
          <w:p w14:paraId="1CEE9D39" w14:textId="77777777" w:rsidR="007A3F66" w:rsidRPr="00472287" w:rsidRDefault="007A3F66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  <w:p w14:paraId="091267EE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 xml:space="preserve">W_1 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Definiuje pojęcia z zakresu badań biomonitoringowych, zna cechy bioindykatorów;</w:t>
            </w:r>
          </w:p>
          <w:p w14:paraId="2229CF3C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W_2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 xml:space="preserve"> Zna i rozumie wymagania oceny ekosystemu wodnego wynikające z przyjęcia Ramowej Dyrektywy Wodnej</w:t>
            </w:r>
          </w:p>
          <w:p w14:paraId="38FFE5FF" w14:textId="77777777" w:rsidR="007A3F66" w:rsidRPr="00472287" w:rsidRDefault="007A3F66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 xml:space="preserve">W_3 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Rozumie zjawiska i procesy zachodzące w ekosystemach wodnych</w:t>
            </w:r>
          </w:p>
          <w:p w14:paraId="4C274020" w14:textId="77777777" w:rsidR="007A3F66" w:rsidRPr="00472287" w:rsidRDefault="007A3F66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U_1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 xml:space="preserve"> Potrafi właściwie postępować z próbkami materiału biologicznego pobranymi ze środowiska: od czynności pobierania, poprzez utrwalanie, wybór właściwej metody analitycznej i samego oznaczania wskaźników jakości wód;</w:t>
            </w:r>
          </w:p>
          <w:p w14:paraId="18D3F953" w14:textId="77777777" w:rsidR="007A3F66" w:rsidRPr="00472287" w:rsidRDefault="007A3F66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U_2 Ocenia jakość wód na podstawie grup i gatunków wskaźnikowych;</w:t>
            </w:r>
          </w:p>
          <w:p w14:paraId="171095A2" w14:textId="77777777" w:rsidR="007A3F66" w:rsidRPr="00472287" w:rsidRDefault="007A3F66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U_3 Opisuje kryteria doboru organizmów wskaźnikowych i wymagania stawiane bioindykatorom;</w:t>
            </w:r>
          </w:p>
          <w:p w14:paraId="72492F55" w14:textId="77777777" w:rsidR="007A3F66" w:rsidRPr="00472287" w:rsidRDefault="007A3F66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U_4 Zna kryteria punktowania wskaźników stosowanych w ocenie stanu ekologicznego wód;</w:t>
            </w:r>
          </w:p>
          <w:p w14:paraId="7CA9B4A7" w14:textId="77777777" w:rsidR="007A3F66" w:rsidRPr="00472287" w:rsidRDefault="007A3F66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U_5 Ocenia stan ekologiczny ekosystemów wodnych na podstawie oceny zespołów fitoplanktonu, fitobentosu, makrofitów, makrobezkręgowców bentosowych i ichtiofauny</w:t>
            </w:r>
          </w:p>
          <w:p w14:paraId="158476B6" w14:textId="77777777" w:rsidR="007A3F66" w:rsidRPr="00472287" w:rsidRDefault="007A3F66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K_1 Uznaje konieczność ochrony środowiska przyrodniczego i zarządzania zasobami przyrody;</w:t>
            </w:r>
          </w:p>
          <w:p w14:paraId="15CAEA54" w14:textId="77777777" w:rsidR="007A3F66" w:rsidRPr="00472287" w:rsidRDefault="007A3F66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</w:rPr>
              <w:t>K_2 Zorientowany na poszerzanie wiedzy</w:t>
            </w:r>
          </w:p>
          <w:p w14:paraId="248C5390" w14:textId="77777777" w:rsidR="007A3F66" w:rsidRPr="00472287" w:rsidRDefault="007A3F66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  <w:p w14:paraId="366E73E2" w14:textId="77777777" w:rsidR="007A3F66" w:rsidRPr="00472287" w:rsidRDefault="007A3F66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608443" w14:textId="256FD0D0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Symbole odpowiednich kierunkowych efektów uczenia się</w:t>
            </w:r>
          </w:p>
          <w:p w14:paraId="7FBECC09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K_W12</w:t>
            </w:r>
          </w:p>
          <w:p w14:paraId="223878DA" w14:textId="77777777" w:rsidR="00CA6CAE" w:rsidRDefault="00CA6CAE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D6AA3A7" w14:textId="4DAA883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K_W02</w:t>
            </w:r>
          </w:p>
          <w:p w14:paraId="6F15049F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45F487E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66CBFA6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K_W06</w:t>
            </w:r>
          </w:p>
          <w:p w14:paraId="35010DC9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47AA0A1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K_U02</w:t>
            </w:r>
          </w:p>
          <w:p w14:paraId="6F70F456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B5A7BC1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94A8656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F7E7B16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K_U02</w:t>
            </w:r>
          </w:p>
          <w:p w14:paraId="7244D37B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5720361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K_U03</w:t>
            </w:r>
          </w:p>
          <w:p w14:paraId="11F87715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1F89EF4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K_U03</w:t>
            </w:r>
          </w:p>
          <w:p w14:paraId="59F6B5E1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7A93543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K_U04</w:t>
            </w:r>
          </w:p>
          <w:p w14:paraId="716D2E05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48B5820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0C08316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K_K05</w:t>
            </w:r>
          </w:p>
          <w:p w14:paraId="2471DD6D" w14:textId="77777777" w:rsidR="007A3F66" w:rsidRPr="00472287" w:rsidRDefault="007A3F6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921BF4A" w14:textId="77777777" w:rsidR="007A3F66" w:rsidRPr="00472287" w:rsidRDefault="007A3F66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K_K01</w:t>
            </w:r>
          </w:p>
        </w:tc>
      </w:tr>
      <w:tr w:rsidR="00472287" w:rsidRPr="00472287" w14:paraId="0D0AE06D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2FC182" w14:textId="77777777" w:rsidR="00D87F40" w:rsidRPr="00472287" w:rsidRDefault="001B3144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1F913D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Literatura obowiązkowa i zalecana </w:t>
            </w:r>
            <w:r w:rsidRPr="00472287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(źródła, opracowania, podręczniki, itp.)</w:t>
            </w: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30139220" w14:textId="77777777" w:rsidR="001B3144" w:rsidRPr="00472287" w:rsidRDefault="001B3144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Literatura obowiązkowa:</w:t>
            </w:r>
          </w:p>
          <w:p w14:paraId="79D99B9B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Tończyk G., Siciński J. Klucz do oznaczania makrobezkręgowców bentosowych dla potrzeb oceny stanu ekologicznego wód powierzchniowych. Biblioteka Monitoringu Środowiska, Warszawa 2013.</w:t>
            </w:r>
          </w:p>
          <w:p w14:paraId="2C337C2D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val="en-US"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 xml:space="preserve">Szoszkiewicz K., Zbierska J., Jusik S. Zgola T. 2010. Makrofitowa metoda oceny rzek, Podręcznik Metodyczny do oceny i klasyfikacji stanu ekologicznego wód płynących w oparciu o rośliny wodne. 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val="en-US" w:eastAsia="pl-PL"/>
              </w:rPr>
              <w:t xml:space="preserve">Bogucki Wydawnictwo Naukowe, Poznań, ss.81. </w:t>
            </w:r>
          </w:p>
          <w:p w14:paraId="4E2F8F5B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val="en-US" w:eastAsia="pl-PL"/>
              </w:rPr>
              <w:t xml:space="preserve">Karr J. R., 1981r., Assessment of biotic integrity using fish communities, wyd. 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 xml:space="preserve">Fisheries, t.6, s.21-27. </w:t>
            </w:r>
          </w:p>
          <w:p w14:paraId="119B7B11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 xml:space="preserve">Pełechaty M., Pukasz A., 2008r., Klucz do oznaczania gatunków ramienic (Characeae) w rzekach i jeziorach, wyd. Bibl. Monit. Środ., Inspekcja Ochr. Środ. ,Warszawa, </w:t>
            </w:r>
          </w:p>
          <w:p w14:paraId="14CCE8F6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Szoszkiewicz K., Jusik Sz., Zgoła T, 2008r. Klucz do oznaczania makrofitów dla potrzeb oceny stanu ekologicznego wód powierzchniowych w Polsce, wyd. Bibl. Monit. Środ.</w:t>
            </w:r>
          </w:p>
          <w:p w14:paraId="1411D82C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Szoszkiewicz K., Zgoła T., Jusik Sz., Hryc-Jusik B., Dawson F.H., Raven P., 2012, Hydromorfologiczna ocena wód płynących. Podręcznik do badań terenowych według metody River Habitat Survey w warunkach Polski, Bogucki Wydawnictwo Naukowe, Poznań.</w:t>
            </w:r>
          </w:p>
          <w:p w14:paraId="0B9EC94F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 xml:space="preserve">Małgorzata Bąk, Andrzej Witkowski, Joanna Żelazna-Wieczorek, Agata Z. Wojtal, Ewelina Szczepocka, Katarzyna Szulc, Bogusław Szulc. Klucz do oznaczania okrzemek w fitobentosie na potrzeby oceny stanu ekologicznego wód powierzchniowych w Polsce. </w:t>
            </w: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lastRenderedPageBreak/>
              <w:t xml:space="preserve">Biblioteka Monitoringu Środowiska, Warszawa 2012. </w:t>
            </w:r>
          </w:p>
          <w:p w14:paraId="659D8D73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GIOŚ. WYTYCZNE METODYCZNE do przeprowadzenia badań fitoplanktonu i oceny stanu ekologicznego rzek na jego podstawie. Warszawa GIOŚ 2012.</w:t>
            </w:r>
          </w:p>
          <w:p w14:paraId="684865FE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Joanna Picińska-Fałtynowicz, Jan Błachuta. Klucz do identyfikacji organizmów fitoplanktonowych z rzek i jezior dla celów badań monitoringowych części wód powierzchniowych w Polsce. Biblioteka Monitoringu Środowiska Warszawa 2012</w:t>
            </w:r>
          </w:p>
          <w:p w14:paraId="3C7DACB9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Maciej Fojcik. Ostateczna wersja zaktualizowanych metodyk na potrzeby oceny stanu ekologicznego wód powierzchniowych w Polsce na podstawie fitobentosu, 2018. GIOŚ</w:t>
            </w:r>
          </w:p>
          <w:p w14:paraId="3C57FAD1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Prus, Paweł &amp; Wiśniewolski, Wiesław &amp; Adamczyk, Mikołaj &amp; Bernaś, Rafał &amp; Borzęcka, Irena &amp; Buras, Paweł &amp; Chybowski, Łucjan &amp; Dębowski, Piotr &amp; Kozłowski, Waldemar &amp; Ligięza, Janusz &amp; Mańko, Adam &amp; Morzuch, Jacek &amp; Parasiewicz, Piotr &amp; Radtke, Grzegorz &amp; Rola, Jan &amp; Skóra, Michał &amp; Szlakowski, Jacek &amp; Sidorski, Stanisław &amp; Traczuk, Piotr &amp; Majewski, Konrad. (2016). Przewodnik metodyczny do monitoringu ichtiofauny w rzekach Biblioteka Monitoringu Środowiska.</w:t>
            </w:r>
          </w:p>
          <w:p w14:paraId="163DF3F4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 xml:space="preserve">Łucjan Chybowski, Witold Białokoz, Arkadiusz Wołos, Hanna Draszkiewicz-Mioduszewska, Jacek Szlakowski Przewodnik metodyczny do monitoringu ichtiofauny w jeziorach. Biblioteka Monitoringu Środowiska, 2016. </w:t>
            </w:r>
          </w:p>
          <w:p w14:paraId="61C48AD1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 xml:space="preserve">Joanna Picińska-Fałtynowicz, Jan Błachuta. Wytyczne metodyczne do przeprowadzenia monitoringu i oceny potencjału ekologicznego zbiorników zaporowych w Polsce. GIOŚ, 2012. </w:t>
            </w:r>
          </w:p>
          <w:p w14:paraId="4C0E5016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b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Barbara Bis, Artur Mikulec, 2013, Przewodnik do oceny stanu ekologicznego rzek na podstawie makrobezkręgowców bentosowych, Biblioteka Monitoringu Środowiska.</w:t>
            </w:r>
          </w:p>
          <w:p w14:paraId="503C2260" w14:textId="77777777" w:rsidR="001B3144" w:rsidRPr="00472287" w:rsidRDefault="001B3144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Literatura zalecana:</w:t>
            </w:r>
          </w:p>
          <w:p w14:paraId="2DFF96B7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Rozporządzenie Ministra Środowiska z dnia 21 lipca 2016 r. w sprawie sposobu klasyfikacji stanu jednolitych części wód powierzchniowych oraz środowiskowych norm jakości dla substancji priorytetowych [Dziennik Ustaw z 2016 r. poz. 1187]</w:t>
            </w:r>
          </w:p>
          <w:p w14:paraId="4145BC27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>Rozporządzenie Ministra Środowiska z dnia 19 lipca 2016 r. w sprawie form i sposobu prowadzenia monitoringu jednolitych części wód powierzchniowych i podziemnych [Dziennik Ustaw z 2016 r. poz. 1178]</w:t>
            </w:r>
          </w:p>
          <w:p w14:paraId="2B4FFD8F" w14:textId="77777777" w:rsidR="001B3144" w:rsidRPr="00472287" w:rsidRDefault="001B3144" w:rsidP="00472287">
            <w:pPr>
              <w:pStyle w:val="Nagwek2"/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 w:cs="Verdana"/>
                <w:color w:val="auto"/>
                <w:sz w:val="20"/>
                <w:szCs w:val="20"/>
                <w:lang w:eastAsia="pl-PL"/>
              </w:rPr>
              <w:t xml:space="preserve">Źródła internetowe: </w:t>
            </w:r>
          </w:p>
          <w:p w14:paraId="36BF252D" w14:textId="77777777" w:rsidR="001B3144" w:rsidRPr="00472287" w:rsidRDefault="001B3144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Strona internetowa GIOŚ (zakładka monitoring wód): http://www.gios.gov.pl/pl/stan-srodowiska/monitoring-wod</w:t>
            </w:r>
          </w:p>
          <w:p w14:paraId="5E01FB19" w14:textId="77777777" w:rsidR="001B3144" w:rsidRPr="00472287" w:rsidRDefault="001B3144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472287" w:rsidRPr="00472287" w14:paraId="628A499E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50701D" w14:textId="77777777" w:rsidR="00D87F40" w:rsidRPr="00472287" w:rsidRDefault="001B3144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18.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EA036B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 Metody weryfikacji zakładanych efektów uczenia się</w:t>
            </w:r>
            <w:r w:rsidR="00506096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 (T)* i (O)*</w:t>
            </w: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: </w:t>
            </w:r>
          </w:p>
          <w:p w14:paraId="27849408" w14:textId="77777777" w:rsidR="00506096" w:rsidRPr="00472287" w:rsidRDefault="00506096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- egzamin pisemny: K_W12, K_W02, K_W06, K_U02, K_U03</w:t>
            </w:r>
          </w:p>
          <w:p w14:paraId="242FD0E6" w14:textId="77777777" w:rsidR="00D87F40" w:rsidRPr="00472287" w:rsidRDefault="00506096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- opracowanie raportów i sprawozdań z przeprowadzonych badań: K_KU03, K_U04, K_K04, K_K01</w:t>
            </w:r>
          </w:p>
          <w:p w14:paraId="596DC0CC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</w:tc>
      </w:tr>
      <w:tr w:rsidR="00472287" w:rsidRPr="00472287" w14:paraId="1A361A4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3727BC" w14:textId="77777777" w:rsidR="00D87F40" w:rsidRPr="00472287" w:rsidRDefault="0039303E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80FB14" w14:textId="5F942E99" w:rsidR="002435CD" w:rsidRPr="00472287" w:rsidRDefault="00D87F40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Warunki i forma zaliczenia poszczególnych komponentów przedmiotu/modułu</w:t>
            </w:r>
            <w:r w:rsidR="00651701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(T)* i (O)*</w:t>
            </w:r>
            <w:r w:rsidR="00357D9B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:</w:t>
            </w:r>
            <w:r w:rsidR="00651701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 </w:t>
            </w:r>
            <w:r w:rsidR="002435CD" w:rsidRPr="00472287">
              <w:rPr>
                <w:rFonts w:ascii="Verdana" w:hAnsi="Verdana"/>
                <w:color w:val="auto"/>
                <w:sz w:val="20"/>
                <w:szCs w:val="20"/>
              </w:rPr>
              <w:t xml:space="preserve">Wykład: egzamin pisemny (test), minimalna </w:t>
            </w:r>
            <w:r w:rsidR="002435CD" w:rsidRPr="00472287">
              <w:rPr>
                <w:rFonts w:ascii="Verdana" w:hAnsi="Verdana" w:cs="Verdana"/>
                <w:color w:val="auto"/>
                <w:sz w:val="20"/>
                <w:szCs w:val="20"/>
              </w:rPr>
              <w:t>ilość punktów 60%</w:t>
            </w:r>
          </w:p>
          <w:p w14:paraId="0E2D01D0" w14:textId="77777777" w:rsidR="002435CD" w:rsidRPr="00472287" w:rsidRDefault="002435CD" w:rsidP="0047228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Ćwiczenia laboratoryjne: ciągła kontrola obecności, napisanie raportów i sprawozdań z zajęć</w:t>
            </w:r>
          </w:p>
          <w:p w14:paraId="6FAB5057" w14:textId="77777777" w:rsidR="00D87F40" w:rsidRPr="00472287" w:rsidRDefault="002435CD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Ćwiczenia terenowe – obecność, napisanie raportów i sprawozdania z zajęć</w:t>
            </w:r>
            <w:r w:rsidR="00D87F40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 </w:t>
            </w:r>
          </w:p>
        </w:tc>
      </w:tr>
      <w:tr w:rsidR="00472287" w:rsidRPr="00472287" w14:paraId="1912BFC1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9A2B2C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76FE9E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472287" w:rsidRPr="00472287" w14:paraId="7E4CD9F2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53061B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1E4673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81815F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472287" w:rsidRPr="00472287" w14:paraId="38027157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522135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D0D7AE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zajęcia (wg planu studiów) z prowadzącym: </w:t>
            </w:r>
          </w:p>
          <w:p w14:paraId="58EEF77D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wykład*: </w:t>
            </w:r>
            <w:r w:rsidR="0062022D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15</w:t>
            </w:r>
          </w:p>
          <w:p w14:paraId="629968F9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wykład online*: </w:t>
            </w:r>
          </w:p>
          <w:p w14:paraId="325D0E3F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- laboratorium*:</w:t>
            </w:r>
            <w:r w:rsidR="0062022D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 15</w:t>
            </w: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36F84F0B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laboratorium online*: </w:t>
            </w:r>
          </w:p>
          <w:p w14:paraId="6EFD2FC3" w14:textId="77777777" w:rsidR="001E11F2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- </w:t>
            </w:r>
            <w:r w:rsidR="001E11F2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ćwiczenia terenowe*: 15</w:t>
            </w:r>
          </w:p>
          <w:p w14:paraId="021E32B8" w14:textId="77777777" w:rsidR="00D87F40" w:rsidRPr="00472287" w:rsidRDefault="00BB00B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hAnsi="Verdana"/>
                <w:color w:val="auto"/>
                <w:sz w:val="20"/>
                <w:szCs w:val="20"/>
              </w:rPr>
              <w:t>- konsultacje: 10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8C7F74" w14:textId="77777777" w:rsidR="00D87F40" w:rsidRPr="00472287" w:rsidRDefault="00BB00B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lastRenderedPageBreak/>
              <w:t>55</w:t>
            </w:r>
          </w:p>
        </w:tc>
      </w:tr>
      <w:tr w:rsidR="00472287" w:rsidRPr="00472287" w14:paraId="433347CB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C2EC2C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EB3E75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3BC7EC9D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przygotowanie do zajęć: </w:t>
            </w:r>
            <w:r w:rsidR="002B1ED2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10</w:t>
            </w:r>
          </w:p>
          <w:p w14:paraId="7FCD2244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czytanie wskazanej literatury: </w:t>
            </w:r>
            <w:r w:rsidR="002B1ED2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10</w:t>
            </w:r>
          </w:p>
          <w:p w14:paraId="7BA885BB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napisanie raportu z zajęć: </w:t>
            </w:r>
            <w:r w:rsidR="002B1ED2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15</w:t>
            </w:r>
          </w:p>
          <w:p w14:paraId="0B1F6108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przygotowanie do sprawdzianów i egzaminu: </w:t>
            </w:r>
            <w:r w:rsidR="00A1453C"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DA1A64" w14:textId="77777777" w:rsidR="00D87F40" w:rsidRPr="00472287" w:rsidRDefault="0009054C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45</w:t>
            </w:r>
          </w:p>
        </w:tc>
      </w:tr>
      <w:tr w:rsidR="00472287" w:rsidRPr="00472287" w14:paraId="20F75209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560BF1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14E42E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82AB6E" w14:textId="77777777" w:rsidR="00D87F40" w:rsidRPr="00472287" w:rsidRDefault="00543F6C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100</w:t>
            </w:r>
          </w:p>
        </w:tc>
      </w:tr>
      <w:tr w:rsidR="00472287" w:rsidRPr="00472287" w14:paraId="4EF2C9D9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12EA27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ADAD91" w14:textId="77777777" w:rsidR="00D87F40" w:rsidRPr="00472287" w:rsidRDefault="00D87F40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Liczba punktów ECTS (</w:t>
            </w:r>
            <w:r w:rsidRPr="00472287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jeśli jest wymagana</w:t>
            </w: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E84D85" w14:textId="77777777" w:rsidR="00D87F40" w:rsidRPr="00472287" w:rsidRDefault="002B0919" w:rsidP="00472287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472287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4</w:t>
            </w:r>
          </w:p>
        </w:tc>
      </w:tr>
    </w:tbl>
    <w:p w14:paraId="53365E33" w14:textId="77777777" w:rsidR="00D87F40" w:rsidRPr="00472287" w:rsidRDefault="00D87F40" w:rsidP="00472287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472287">
        <w:rPr>
          <w:rFonts w:ascii="Verdana" w:eastAsia="Times New Roman" w:hAnsi="Verdana"/>
          <w:color w:val="auto"/>
          <w:sz w:val="20"/>
          <w:szCs w:val="20"/>
          <w:lang w:eastAsia="pl-PL"/>
        </w:rPr>
        <w:t>(T) – realizowane w sposób tradycyjny </w:t>
      </w:r>
    </w:p>
    <w:p w14:paraId="67C8B898" w14:textId="77777777" w:rsidR="00D87F40" w:rsidRPr="00472287" w:rsidRDefault="00D87F40" w:rsidP="00472287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472287">
        <w:rPr>
          <w:rFonts w:ascii="Verdana" w:eastAsia="Times New Roman" w:hAnsi="Verdana"/>
          <w:color w:val="auto"/>
          <w:sz w:val="20"/>
          <w:szCs w:val="20"/>
          <w:lang w:eastAsia="pl-PL"/>
        </w:rPr>
        <w:t>(O) - realizowane online  </w:t>
      </w:r>
    </w:p>
    <w:p w14:paraId="1A5E98E8" w14:textId="77777777" w:rsidR="40760ACE" w:rsidRPr="00472287" w:rsidRDefault="40760ACE" w:rsidP="00472287">
      <w:pPr>
        <w:pStyle w:val="Nagwek2"/>
        <w:rPr>
          <w:rFonts w:ascii="Verdana" w:hAnsi="Verdana"/>
          <w:color w:val="auto"/>
          <w:sz w:val="20"/>
          <w:szCs w:val="20"/>
        </w:rPr>
      </w:pPr>
    </w:p>
    <w:p w14:paraId="3A1CAF29" w14:textId="77777777" w:rsidR="40760ACE" w:rsidRPr="00472287" w:rsidRDefault="40760ACE" w:rsidP="00472287">
      <w:pPr>
        <w:pStyle w:val="Nagwek2"/>
        <w:rPr>
          <w:rFonts w:ascii="Verdana" w:hAnsi="Verdana"/>
          <w:color w:val="auto"/>
          <w:sz w:val="20"/>
          <w:szCs w:val="20"/>
        </w:rPr>
      </w:pPr>
    </w:p>
    <w:sectPr w:rsidR="40760ACE" w:rsidRPr="00472287" w:rsidSect="00FE4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00124"/>
    <w:multiLevelType w:val="hybridMultilevel"/>
    <w:tmpl w:val="82D808A6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2B44E7"/>
    <w:multiLevelType w:val="hybridMultilevel"/>
    <w:tmpl w:val="3E9A2C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9608692">
    <w:abstractNumId w:val="9"/>
  </w:num>
  <w:num w:numId="2" w16cid:durableId="1314717978">
    <w:abstractNumId w:val="11"/>
  </w:num>
  <w:num w:numId="3" w16cid:durableId="803234523">
    <w:abstractNumId w:val="5"/>
  </w:num>
  <w:num w:numId="4" w16cid:durableId="1573588086">
    <w:abstractNumId w:val="3"/>
  </w:num>
  <w:num w:numId="5" w16cid:durableId="80949137">
    <w:abstractNumId w:val="12"/>
  </w:num>
  <w:num w:numId="6" w16cid:durableId="2072119103">
    <w:abstractNumId w:val="16"/>
  </w:num>
  <w:num w:numId="7" w16cid:durableId="1242331964">
    <w:abstractNumId w:val="14"/>
  </w:num>
  <w:num w:numId="8" w16cid:durableId="2123527199">
    <w:abstractNumId w:val="6"/>
  </w:num>
  <w:num w:numId="9" w16cid:durableId="1476753441">
    <w:abstractNumId w:val="2"/>
  </w:num>
  <w:num w:numId="10" w16cid:durableId="1844516126">
    <w:abstractNumId w:val="20"/>
  </w:num>
  <w:num w:numId="11" w16cid:durableId="1309362244">
    <w:abstractNumId w:val="0"/>
  </w:num>
  <w:num w:numId="12" w16cid:durableId="2108499528">
    <w:abstractNumId w:val="7"/>
  </w:num>
  <w:num w:numId="13" w16cid:durableId="737440277">
    <w:abstractNumId w:val="19"/>
  </w:num>
  <w:num w:numId="14" w16cid:durableId="1400785693">
    <w:abstractNumId w:val="10"/>
  </w:num>
  <w:num w:numId="15" w16cid:durableId="1441098590">
    <w:abstractNumId w:val="4"/>
  </w:num>
  <w:num w:numId="16" w16cid:durableId="678391535">
    <w:abstractNumId w:val="21"/>
  </w:num>
  <w:num w:numId="17" w16cid:durableId="1735855867">
    <w:abstractNumId w:val="15"/>
  </w:num>
  <w:num w:numId="18" w16cid:durableId="1902279687">
    <w:abstractNumId w:val="17"/>
  </w:num>
  <w:num w:numId="19" w16cid:durableId="910654347">
    <w:abstractNumId w:val="18"/>
  </w:num>
  <w:num w:numId="20" w16cid:durableId="1470780495">
    <w:abstractNumId w:val="8"/>
  </w:num>
  <w:num w:numId="21" w16cid:durableId="9154798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0687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7773328"/>
    <w:rsid w:val="0006289E"/>
    <w:rsid w:val="0009054C"/>
    <w:rsid w:val="00097AFD"/>
    <w:rsid w:val="001B3144"/>
    <w:rsid w:val="001E11F2"/>
    <w:rsid w:val="002435CD"/>
    <w:rsid w:val="00294360"/>
    <w:rsid w:val="002B0919"/>
    <w:rsid w:val="002B1ED2"/>
    <w:rsid w:val="002E479F"/>
    <w:rsid w:val="00357D9B"/>
    <w:rsid w:val="003854A5"/>
    <w:rsid w:val="0039303E"/>
    <w:rsid w:val="003E4CC9"/>
    <w:rsid w:val="003E67BF"/>
    <w:rsid w:val="004379E7"/>
    <w:rsid w:val="004436ED"/>
    <w:rsid w:val="00472287"/>
    <w:rsid w:val="004F089A"/>
    <w:rsid w:val="00506096"/>
    <w:rsid w:val="00540ABD"/>
    <w:rsid w:val="00543F6C"/>
    <w:rsid w:val="005802DC"/>
    <w:rsid w:val="005A30CC"/>
    <w:rsid w:val="0062022D"/>
    <w:rsid w:val="00651701"/>
    <w:rsid w:val="00676CA2"/>
    <w:rsid w:val="00713C65"/>
    <w:rsid w:val="007A3F66"/>
    <w:rsid w:val="007E7F1B"/>
    <w:rsid w:val="00872010"/>
    <w:rsid w:val="00921677"/>
    <w:rsid w:val="009A7566"/>
    <w:rsid w:val="00A1453C"/>
    <w:rsid w:val="00A50845"/>
    <w:rsid w:val="00B44F7A"/>
    <w:rsid w:val="00B864CD"/>
    <w:rsid w:val="00BB00B0"/>
    <w:rsid w:val="00BE1A54"/>
    <w:rsid w:val="00C65453"/>
    <w:rsid w:val="00C8606B"/>
    <w:rsid w:val="00CA6CAE"/>
    <w:rsid w:val="00D044F5"/>
    <w:rsid w:val="00D87F40"/>
    <w:rsid w:val="00DE47F0"/>
    <w:rsid w:val="00E61BF3"/>
    <w:rsid w:val="00E70689"/>
    <w:rsid w:val="00E75386"/>
    <w:rsid w:val="00FB66CE"/>
    <w:rsid w:val="00FC1F86"/>
    <w:rsid w:val="00FD7C97"/>
    <w:rsid w:val="00FE4927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77712"/>
  <w15:docId w15:val="{41FCB7F5-4033-464F-A52C-F4EB4700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06B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22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0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097AFD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3854A5"/>
    <w:rPr>
      <w:color w:val="0563C1" w:themeColor="hyperlink"/>
      <w:u w:val="single"/>
    </w:rPr>
  </w:style>
  <w:style w:type="character" w:customStyle="1" w:styleId="FontStyle15">
    <w:name w:val="Font Style15"/>
    <w:uiPriority w:val="99"/>
    <w:rsid w:val="00E61BF3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722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1500</Words>
  <Characters>9002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 Basta</cp:lastModifiedBy>
  <cp:revision>13</cp:revision>
  <cp:lastPrinted>2020-05-22T11:51:00Z</cp:lastPrinted>
  <dcterms:created xsi:type="dcterms:W3CDTF">2020-11-06T12:27:00Z</dcterms:created>
  <dcterms:modified xsi:type="dcterms:W3CDTF">2023-03-17T09:23:00Z</dcterms:modified>
</cp:coreProperties>
</file>