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3F7A82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bookmarkStart w:id="0" w:name="_GoBack"/>
      <w:r w:rsidRPr="003F7A82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:rsidR="008E7503" w:rsidRPr="003F7A82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3F7A82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</w:t>
      </w:r>
      <w:proofErr w:type="gramStart"/>
      <w:r w:rsidRPr="003F7A82">
        <w:rPr>
          <w:rFonts w:ascii="Verdana" w:eastAsia="SimSun" w:hAnsi="Verdana" w:cs="Calibri"/>
          <w:b/>
          <w:kern w:val="3"/>
          <w:sz w:val="16"/>
          <w:szCs w:val="16"/>
        </w:rPr>
        <w:t>do</w:t>
      </w:r>
      <w:proofErr w:type="gramEnd"/>
      <w:r w:rsidRPr="003F7A82">
        <w:rPr>
          <w:rFonts w:ascii="Verdana" w:eastAsia="SimSun" w:hAnsi="Verdana" w:cs="Calibri"/>
          <w:b/>
          <w:kern w:val="3"/>
          <w:sz w:val="16"/>
          <w:szCs w:val="16"/>
        </w:rPr>
        <w:t xml:space="preserve"> </w:t>
      </w:r>
      <w:r w:rsidRPr="003F7A82">
        <w:rPr>
          <w:rFonts w:ascii="Verdana" w:hAnsi="Verdana"/>
          <w:b/>
          <w:sz w:val="16"/>
          <w:szCs w:val="20"/>
        </w:rPr>
        <w:t>ZARZĄDZENIA Nr 21/2019</w:t>
      </w:r>
      <w:r w:rsidRPr="003F7A82">
        <w:rPr>
          <w:rFonts w:ascii="Verdana" w:hAnsi="Verdana"/>
          <w:sz w:val="16"/>
          <w:szCs w:val="20"/>
        </w:rPr>
        <w:t xml:space="preserve"> </w:t>
      </w:r>
    </w:p>
    <w:p w:rsidR="008E7503" w:rsidRPr="003F7A82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3F7A82" w:rsidRDefault="008E7503" w:rsidP="008E7503">
      <w:pPr>
        <w:rPr>
          <w:rFonts w:ascii="Verdana" w:hAnsi="Verdana"/>
          <w:b/>
          <w:bCs/>
          <w:sz w:val="20"/>
        </w:rPr>
      </w:pPr>
      <w:r w:rsidRPr="003F7A82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:rsidR="008E7503" w:rsidRPr="003F7A82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3F7A82" w:rsidRPr="003F7A8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FB41B6" w:rsidRPr="003F7A82" w:rsidRDefault="00FB41B6" w:rsidP="00AA37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Inwentaryzacja obiektów przyrody nieożywionej</w:t>
            </w:r>
          </w:p>
          <w:p w:rsidR="008E7503" w:rsidRPr="003F7A82" w:rsidRDefault="00FB41B6" w:rsidP="00AA37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F7A82">
              <w:rPr>
                <w:rFonts w:ascii="Verdana" w:hAnsi="Verdana"/>
                <w:sz w:val="20"/>
                <w:szCs w:val="20"/>
              </w:rPr>
              <w:t>Geosite</w:t>
            </w:r>
            <w:proofErr w:type="spellEnd"/>
            <w:r w:rsidRPr="003F7A82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F7A82">
              <w:rPr>
                <w:rFonts w:ascii="Verdana" w:hAnsi="Verdana"/>
                <w:sz w:val="20"/>
                <w:szCs w:val="20"/>
              </w:rPr>
              <w:t>inventory</w:t>
            </w:r>
            <w:proofErr w:type="spellEnd"/>
            <w:r w:rsidRPr="003F7A82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003F7A82">
              <w:rPr>
                <w:rFonts w:ascii="Verdana" w:hAnsi="Verdana"/>
                <w:sz w:val="20"/>
                <w:szCs w:val="20"/>
              </w:rPr>
              <w:t>assessment</w:t>
            </w:r>
            <w:proofErr w:type="spellEnd"/>
          </w:p>
        </w:tc>
      </w:tr>
      <w:tr w:rsidR="003F7A82" w:rsidRPr="003F7A8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3F7A82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:rsidR="009B7ED1" w:rsidRPr="003F7A82" w:rsidRDefault="009B7ED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3F7A82" w:rsidRPr="003F7A8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3F7A82" w:rsidRDefault="00C8307B" w:rsidP="00FB41B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3F7A82" w:rsidRPr="003F7A82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3F7A82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 xml:space="preserve">WNZKS, </w:t>
            </w:r>
            <w:r w:rsidR="00FB41B6" w:rsidRPr="003F7A82">
              <w:rPr>
                <w:rFonts w:ascii="Verdana" w:hAnsi="Verdana"/>
                <w:sz w:val="20"/>
                <w:szCs w:val="20"/>
              </w:rPr>
              <w:t>Instytut Geografii i Rozwoju Regionalnego, Zakład Geomorfologii</w:t>
            </w:r>
          </w:p>
        </w:tc>
      </w:tr>
      <w:tr w:rsidR="003F7A82" w:rsidRPr="003F7A8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3F7A82" w:rsidRDefault="00B867E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67E9">
              <w:rPr>
                <w:rFonts w:ascii="Verdana" w:hAnsi="Verdana"/>
                <w:sz w:val="20"/>
                <w:szCs w:val="20"/>
              </w:rPr>
              <w:t>76-OS-OOS-S2-E3-IOPN</w:t>
            </w:r>
          </w:p>
        </w:tc>
      </w:tr>
      <w:tr w:rsidR="003F7A82" w:rsidRPr="003F7A8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3F7A82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3F7A82" w:rsidRDefault="00FB41B6" w:rsidP="00FB41B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3F7A82">
              <w:rPr>
                <w:rFonts w:ascii="Verdana" w:hAnsi="Verdana"/>
                <w:sz w:val="20"/>
                <w:szCs w:val="20"/>
              </w:rPr>
              <w:t>obowiązkowy</w:t>
            </w:r>
            <w:proofErr w:type="gramEnd"/>
          </w:p>
        </w:tc>
      </w:tr>
      <w:tr w:rsidR="003F7A82" w:rsidRPr="003F7A8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3F7A82" w:rsidRDefault="00C45F7A" w:rsidP="00AA37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Ochrona środowiska</w:t>
            </w:r>
            <w:r w:rsidR="00FB41B6" w:rsidRPr="003F7A82">
              <w:rPr>
                <w:rFonts w:ascii="Verdana" w:hAnsi="Verdana"/>
                <w:sz w:val="20"/>
                <w:szCs w:val="20"/>
              </w:rPr>
              <w:t xml:space="preserve"> (Ocena oddziaływania na środowisko)</w:t>
            </w:r>
          </w:p>
        </w:tc>
      </w:tr>
      <w:tr w:rsidR="003F7A82" w:rsidRPr="003F7A8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3F7A82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3F7A82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3F7A82" w:rsidRPr="003F7A8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3F7A82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3F7A82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3F7A82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3F7A82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3F7A82" w:rsidRDefault="00C8307B" w:rsidP="00FB41B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3F7A82" w:rsidRPr="003F7A8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3F7A82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3F7A82" w:rsidRDefault="00C8307B" w:rsidP="00FB41B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3F7A82">
              <w:rPr>
                <w:rFonts w:ascii="Verdana" w:hAnsi="Verdana"/>
                <w:sz w:val="20"/>
                <w:szCs w:val="20"/>
              </w:rPr>
              <w:t>zimowy</w:t>
            </w:r>
            <w:proofErr w:type="gramEnd"/>
          </w:p>
        </w:tc>
      </w:tr>
      <w:tr w:rsidR="003F7A82" w:rsidRPr="003F7A8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3F7A8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FB41B6" w:rsidRPr="003F7A82">
              <w:rPr>
                <w:rFonts w:ascii="Verdana" w:hAnsi="Verdana"/>
                <w:sz w:val="20"/>
                <w:szCs w:val="20"/>
              </w:rPr>
              <w:t>10</w:t>
            </w:r>
          </w:p>
          <w:p w:rsidR="008E7503" w:rsidRPr="003F7A8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C8307B" w:rsidRPr="003F7A82" w:rsidRDefault="00C8307B" w:rsidP="00FB41B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 xml:space="preserve">Wykład multimedialny, </w:t>
            </w:r>
            <w:r w:rsidR="00FB41B6" w:rsidRPr="003F7A82">
              <w:rPr>
                <w:rFonts w:ascii="Verdana" w:hAnsi="Verdana"/>
                <w:sz w:val="20"/>
                <w:szCs w:val="20"/>
              </w:rPr>
              <w:t>wykonywanie zadań samodzielnie.</w:t>
            </w:r>
            <w:r w:rsidRPr="003F7A8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3F7A82" w:rsidRPr="003F7A8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3F7A8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Koordynator:</w:t>
            </w:r>
            <w:r w:rsidR="00FB41B6" w:rsidRPr="003F7A82">
              <w:rPr>
                <w:rFonts w:ascii="Verdana" w:hAnsi="Verdana"/>
                <w:sz w:val="20"/>
                <w:szCs w:val="20"/>
              </w:rPr>
              <w:t xml:space="preserve"> dr Krzysztof Parzóch</w:t>
            </w:r>
          </w:p>
          <w:p w:rsidR="008E7503" w:rsidRPr="003F7A82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Wykładowca:</w:t>
            </w:r>
            <w:r w:rsidR="00FB41B6" w:rsidRPr="003F7A82">
              <w:rPr>
                <w:rFonts w:ascii="Verdana" w:hAnsi="Verdana"/>
                <w:sz w:val="20"/>
                <w:szCs w:val="20"/>
              </w:rPr>
              <w:t xml:space="preserve"> dr Krzysztof Parzóch</w:t>
            </w:r>
          </w:p>
        </w:tc>
      </w:tr>
      <w:tr w:rsidR="003F7A82" w:rsidRPr="003F7A8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3F7A82" w:rsidRDefault="00FB41B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Podstawy geologii i geomorfologii</w:t>
            </w:r>
          </w:p>
        </w:tc>
      </w:tr>
      <w:tr w:rsidR="003F7A82" w:rsidRPr="003F7A8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3F7A82" w:rsidRDefault="00FB41B6" w:rsidP="009B7ED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 xml:space="preserve">Poznanie metod inwentaryzacji i waloryzacji obiektów przyrody nieożywionej, pod kątem różnych celów prowadzenia inwentaryzacji (ochrona przyrody, rozwój turystyki, ocena </w:t>
            </w:r>
            <w:r w:rsidRPr="003F7A82">
              <w:rPr>
                <w:rFonts w:ascii="Verdana" w:hAnsi="Verdana"/>
                <w:sz w:val="20"/>
                <w:szCs w:val="20"/>
              </w:rPr>
              <w:lastRenderedPageBreak/>
              <w:t xml:space="preserve">dziedzictwa przyrodniczego, projektowanie geoparków). </w:t>
            </w:r>
          </w:p>
        </w:tc>
      </w:tr>
      <w:tr w:rsidR="003F7A82" w:rsidRPr="003F7A82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1136F2" w:rsidRPr="003F7A82" w:rsidRDefault="001136F2" w:rsidP="001136F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 xml:space="preserve">1. Zakres pojęciowy </w:t>
            </w:r>
            <w:proofErr w:type="spellStart"/>
            <w:r w:rsidRPr="003F7A82">
              <w:rPr>
                <w:rFonts w:ascii="Verdana" w:hAnsi="Verdana"/>
                <w:sz w:val="20"/>
                <w:szCs w:val="20"/>
              </w:rPr>
              <w:t>georóżnorodności</w:t>
            </w:r>
            <w:proofErr w:type="spellEnd"/>
            <w:r w:rsidRPr="003F7A82">
              <w:rPr>
                <w:rFonts w:ascii="Verdana" w:hAnsi="Verdana"/>
                <w:sz w:val="20"/>
                <w:szCs w:val="20"/>
              </w:rPr>
              <w:t xml:space="preserve">, obiektów przyrody nieożywionej i dziedzictwa Ziemi </w:t>
            </w:r>
          </w:p>
          <w:p w:rsidR="001136F2" w:rsidRPr="003F7A82" w:rsidRDefault="001136F2" w:rsidP="001136F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2. Przykłady obiektów przyrody nieożywionej w powiązaniu z istniejącymi formami ochrony przyrody</w:t>
            </w:r>
          </w:p>
          <w:p w:rsidR="001136F2" w:rsidRPr="003F7A82" w:rsidRDefault="001136F2" w:rsidP="001136F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 xml:space="preserve">3. Metodyka prac inwentaryzacyjnych </w:t>
            </w:r>
          </w:p>
          <w:p w:rsidR="001136F2" w:rsidRPr="003F7A82" w:rsidRDefault="001136F2" w:rsidP="001136F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4. Waloryzacja obiektów przyrody nieożywionej – założenia różnych metod, ich wady i zalety</w:t>
            </w:r>
          </w:p>
          <w:p w:rsidR="001136F2" w:rsidRPr="003F7A82" w:rsidRDefault="001136F2" w:rsidP="001136F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5. Inwentaryzacja obiektów przyrody nieożywionej na potrzeby geoparków</w:t>
            </w:r>
          </w:p>
          <w:p w:rsidR="008E7503" w:rsidRPr="003F7A82" w:rsidRDefault="001136F2" w:rsidP="001136F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6. Międzynarodowe inicjatywy i projekty w zakresie dokumentowania i ochrony dziedzictwa Ziemi</w:t>
            </w:r>
          </w:p>
        </w:tc>
      </w:tr>
      <w:tr w:rsidR="003F7A82" w:rsidRPr="003F7A8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3F7A8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3F7A8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3F7A8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3F7A8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1136F2" w:rsidRPr="003F7A82">
              <w:rPr>
                <w:rFonts w:ascii="Verdana" w:hAnsi="Verdana"/>
                <w:sz w:val="20"/>
                <w:szCs w:val="20"/>
              </w:rPr>
              <w:t>Zna metody inwentaryzacji obiektów przyrody nieożywionej, zakres ich stosowania i rozumie celowość działań inwentaryzacyjnych</w:t>
            </w:r>
          </w:p>
          <w:p w:rsidR="00C8307B" w:rsidRPr="003F7A8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3F7A8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W_2</w:t>
            </w:r>
            <w:r w:rsidR="001136F2" w:rsidRPr="003F7A82">
              <w:rPr>
                <w:rFonts w:ascii="Verdana" w:hAnsi="Verdana"/>
                <w:sz w:val="20"/>
                <w:szCs w:val="20"/>
              </w:rPr>
              <w:t xml:space="preserve"> Zna i rozumie podstawy waloryzacji obiektów przyrodniczych według różnych kryteriów</w:t>
            </w:r>
          </w:p>
          <w:p w:rsidR="00C8307B" w:rsidRPr="003F7A8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91DE3" w:rsidRPr="003F7A82" w:rsidRDefault="00591DE3" w:rsidP="00591DE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W_3 Zna przykłady działań inwentaryzacyjno-waloryzacyjnych i ich zastosowania</w:t>
            </w:r>
          </w:p>
          <w:p w:rsidR="00591DE3" w:rsidRPr="003F7A82" w:rsidRDefault="00591DE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3F7A8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U_1</w:t>
            </w:r>
            <w:r w:rsidR="001136F2" w:rsidRPr="003F7A8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91DE3" w:rsidRPr="003F7A82">
              <w:rPr>
                <w:rFonts w:ascii="Verdana" w:hAnsi="Verdana"/>
                <w:sz w:val="20"/>
                <w:szCs w:val="20"/>
              </w:rPr>
              <w:t>Umie przeprowadzić inwentaryzację i waloryzację obiektów przyrody nieożywionej dla wybranego obszaru</w:t>
            </w:r>
          </w:p>
          <w:p w:rsidR="00C8307B" w:rsidRPr="003F7A8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3F7A8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U_2</w:t>
            </w:r>
            <w:r w:rsidR="00591DE3" w:rsidRPr="003F7A82">
              <w:rPr>
                <w:rFonts w:ascii="Verdana" w:hAnsi="Verdana"/>
                <w:sz w:val="20"/>
                <w:szCs w:val="20"/>
              </w:rPr>
              <w:t xml:space="preserve"> Umie zinterpretować wyniki waloryzacji pod kątem różnego odbiorcy końcowego</w:t>
            </w:r>
          </w:p>
          <w:p w:rsidR="00C8307B" w:rsidRPr="003F7A8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3F7A8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591DE3" w:rsidRPr="003F7A82">
              <w:rPr>
                <w:rFonts w:ascii="Verdana" w:hAnsi="Verdana"/>
                <w:sz w:val="20"/>
                <w:szCs w:val="20"/>
              </w:rPr>
              <w:t>Jest świadomy potrzeby ochrony obiektów dziedzictwa Ziemi</w:t>
            </w:r>
          </w:p>
          <w:p w:rsidR="00591DE3" w:rsidRPr="003F7A82" w:rsidRDefault="00591DE3" w:rsidP="00591DE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3F7A82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3F7A82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3F7A82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F7A82">
              <w:rPr>
                <w:rFonts w:ascii="Verdana" w:hAnsi="Verdana"/>
                <w:i/>
                <w:sz w:val="20"/>
                <w:szCs w:val="20"/>
              </w:rPr>
              <w:t>K_U</w:t>
            </w:r>
            <w:proofErr w:type="gramStart"/>
            <w:r w:rsidRPr="003F7A82">
              <w:rPr>
                <w:rFonts w:ascii="Verdana" w:hAnsi="Verdana"/>
                <w:i/>
                <w:sz w:val="20"/>
                <w:szCs w:val="20"/>
              </w:rPr>
              <w:t>05,K</w:t>
            </w:r>
            <w:proofErr w:type="gramEnd"/>
            <w:r w:rsidRPr="003F7A82">
              <w:rPr>
                <w:rFonts w:ascii="Verdana" w:hAnsi="Verdana"/>
                <w:i/>
                <w:sz w:val="20"/>
                <w:szCs w:val="20"/>
              </w:rPr>
              <w:t>_K03</w:t>
            </w:r>
          </w:p>
          <w:p w:rsidR="008E7503" w:rsidRPr="003F7A82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3F7A82" w:rsidRDefault="001136F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K_W01, K_W08</w:t>
            </w:r>
          </w:p>
          <w:p w:rsidR="001136F2" w:rsidRPr="003F7A82" w:rsidRDefault="001136F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136F2" w:rsidRPr="003F7A82" w:rsidRDefault="001136F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136F2" w:rsidRPr="003F7A82" w:rsidRDefault="001136F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136F2" w:rsidRPr="003F7A82" w:rsidRDefault="001136F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136F2" w:rsidRPr="003F7A82" w:rsidRDefault="001136F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K_W03, K_W04</w:t>
            </w:r>
          </w:p>
          <w:p w:rsidR="00591DE3" w:rsidRPr="003F7A82" w:rsidRDefault="00591DE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91DE3" w:rsidRPr="003F7A82" w:rsidRDefault="00591DE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91DE3" w:rsidRPr="003F7A82" w:rsidRDefault="00591DE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91DE3" w:rsidRPr="003F7A82" w:rsidRDefault="00591DE3" w:rsidP="00591DE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K_W10</w:t>
            </w:r>
          </w:p>
          <w:p w:rsidR="00591DE3" w:rsidRPr="003F7A82" w:rsidRDefault="00591DE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91DE3" w:rsidRPr="003F7A82" w:rsidRDefault="00591DE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91DE3" w:rsidRPr="003F7A82" w:rsidRDefault="00591DE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91DE3" w:rsidRPr="003F7A82" w:rsidRDefault="00591DE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K_U01, K_U02</w:t>
            </w:r>
          </w:p>
          <w:p w:rsidR="00591DE3" w:rsidRPr="003F7A82" w:rsidRDefault="00591DE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91DE3" w:rsidRPr="003F7A82" w:rsidRDefault="00591DE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91DE3" w:rsidRPr="003F7A82" w:rsidRDefault="00591DE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91DE3" w:rsidRPr="003F7A82" w:rsidRDefault="00591DE3" w:rsidP="00591DE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K_U03, K_U04</w:t>
            </w:r>
          </w:p>
          <w:p w:rsidR="00591DE3" w:rsidRPr="003F7A82" w:rsidRDefault="00591DE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91DE3" w:rsidRPr="003F7A82" w:rsidRDefault="00591DE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91DE3" w:rsidRPr="003F7A82" w:rsidRDefault="00591DE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91DE3" w:rsidRPr="003F7A82" w:rsidRDefault="00591DE3" w:rsidP="00591DE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K_K01, K_K03</w:t>
            </w:r>
          </w:p>
          <w:p w:rsidR="00591DE3" w:rsidRPr="003F7A82" w:rsidRDefault="00591DE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3F7A82" w:rsidRPr="003F7A82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3F7A82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591DE3" w:rsidRPr="003F7A82" w:rsidRDefault="00C8307B" w:rsidP="00591DE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591DE3" w:rsidRPr="003F7A82">
              <w:rPr>
                <w:rFonts w:ascii="Verdana" w:hAnsi="Verdana"/>
                <w:sz w:val="20"/>
                <w:szCs w:val="20"/>
              </w:rPr>
              <w:t xml:space="preserve"> Migoń P., 2012. </w:t>
            </w:r>
            <w:proofErr w:type="spellStart"/>
            <w:r w:rsidR="00591DE3" w:rsidRPr="003F7A82">
              <w:rPr>
                <w:rFonts w:ascii="Verdana" w:hAnsi="Verdana"/>
                <w:sz w:val="20"/>
                <w:szCs w:val="20"/>
              </w:rPr>
              <w:t>Geoturystyka</w:t>
            </w:r>
            <w:proofErr w:type="spellEnd"/>
            <w:r w:rsidR="00591DE3" w:rsidRPr="003F7A82">
              <w:rPr>
                <w:rFonts w:ascii="Verdana" w:hAnsi="Verdana"/>
                <w:sz w:val="20"/>
                <w:szCs w:val="20"/>
              </w:rPr>
              <w:t>. PWN, Warszawa.</w:t>
            </w:r>
          </w:p>
          <w:p w:rsidR="008E7503" w:rsidRPr="003F7A82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Literatura zalecana:</w:t>
            </w:r>
            <w:r w:rsidR="00591DE3" w:rsidRPr="003F7A82">
              <w:rPr>
                <w:rFonts w:ascii="Verdana" w:hAnsi="Verdana"/>
                <w:sz w:val="20"/>
                <w:szCs w:val="20"/>
              </w:rPr>
              <w:t xml:space="preserve"> Artykuły w czasopismach: Przegląd Geologiczny, </w:t>
            </w:r>
            <w:proofErr w:type="spellStart"/>
            <w:r w:rsidR="00591DE3" w:rsidRPr="003F7A82">
              <w:rPr>
                <w:rFonts w:ascii="Verdana" w:hAnsi="Verdana"/>
                <w:sz w:val="20"/>
                <w:szCs w:val="20"/>
              </w:rPr>
              <w:t>Geoturystyka</w:t>
            </w:r>
            <w:proofErr w:type="spellEnd"/>
          </w:p>
        </w:tc>
      </w:tr>
      <w:tr w:rsidR="003F7A82" w:rsidRPr="003F7A82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591DE3" w:rsidRPr="003F7A82" w:rsidRDefault="00591DE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E7503" w:rsidRPr="003F7A8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- zrealizowanie projektu indywidualnego</w:t>
            </w:r>
            <w:r w:rsidR="009B7ED1" w:rsidRPr="003F7A82">
              <w:rPr>
                <w:rFonts w:ascii="Verdana" w:hAnsi="Verdana"/>
                <w:sz w:val="20"/>
                <w:szCs w:val="20"/>
              </w:rPr>
              <w:t xml:space="preserve"> (K_W01, K_W03, K_W04, K_W08, K_W10, K_U01, K_U02, K_U03, K_U04, K_K01, K_K03)</w:t>
            </w:r>
          </w:p>
        </w:tc>
      </w:tr>
      <w:tr w:rsidR="003F7A82" w:rsidRPr="003F7A82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8E7503" w:rsidRPr="003F7A82" w:rsidRDefault="008E7503" w:rsidP="009B7E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- przygotowanie i zrealizowanie proje</w:t>
            </w:r>
            <w:r w:rsidR="00104A73" w:rsidRPr="003F7A82">
              <w:rPr>
                <w:rFonts w:ascii="Verdana" w:hAnsi="Verdana"/>
                <w:sz w:val="20"/>
                <w:szCs w:val="20"/>
              </w:rPr>
              <w:t xml:space="preserve">ktu </w:t>
            </w:r>
            <w:r w:rsidRPr="003F7A82">
              <w:rPr>
                <w:rFonts w:ascii="Verdana" w:hAnsi="Verdana"/>
                <w:sz w:val="20"/>
                <w:szCs w:val="20"/>
              </w:rPr>
              <w:t>indywidualnego</w:t>
            </w:r>
          </w:p>
        </w:tc>
      </w:tr>
      <w:tr w:rsidR="003F7A82" w:rsidRPr="003F7A82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3F7A82" w:rsidRPr="003F7A82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3F7A8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3F7A82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3F7A82">
              <w:rPr>
                <w:rFonts w:ascii="Verdana" w:hAnsi="Verdana"/>
                <w:sz w:val="20"/>
                <w:szCs w:val="20"/>
              </w:rPr>
              <w:t xml:space="preserve">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3F7A82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3F7A82">
              <w:rPr>
                <w:rFonts w:ascii="Verdana" w:hAnsi="Verdana"/>
                <w:sz w:val="20"/>
                <w:szCs w:val="20"/>
              </w:rPr>
              <w:t xml:space="preserve"> godzin na realizację działań</w:t>
            </w:r>
          </w:p>
        </w:tc>
      </w:tr>
      <w:tr w:rsidR="003F7A82" w:rsidRPr="003F7A82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3F7A8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3F7A82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3F7A82">
              <w:rPr>
                <w:rFonts w:ascii="Verdana" w:hAnsi="Verdana"/>
                <w:sz w:val="20"/>
                <w:szCs w:val="20"/>
              </w:rPr>
              <w:t xml:space="preserve"> (wg planu studiów) z prowadzącym:</w:t>
            </w:r>
          </w:p>
          <w:p w:rsidR="008E7503" w:rsidRPr="003F7A8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- wykład:</w:t>
            </w:r>
            <w:r w:rsidR="00104A73" w:rsidRPr="003F7A82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104A7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10</w:t>
            </w:r>
          </w:p>
        </w:tc>
      </w:tr>
      <w:tr w:rsidR="003F7A82" w:rsidRPr="003F7A82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3F7A8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3F7A82"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 w:rsidRPr="003F7A82">
              <w:rPr>
                <w:rFonts w:ascii="Verdana" w:hAnsi="Verdana"/>
                <w:sz w:val="20"/>
                <w:szCs w:val="20"/>
              </w:rPr>
              <w:t xml:space="preserve"> własna studenta/doktoranta ( w tym udział w pracach grupowych):</w:t>
            </w:r>
          </w:p>
          <w:p w:rsidR="008E7503" w:rsidRPr="003F7A82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104A73" w:rsidRPr="003F7A8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A378F" w:rsidRPr="003F7A82">
              <w:rPr>
                <w:rFonts w:ascii="Verdana" w:hAnsi="Verdana"/>
                <w:sz w:val="20"/>
                <w:szCs w:val="20"/>
              </w:rPr>
              <w:t>10</w:t>
            </w:r>
          </w:p>
          <w:p w:rsidR="008E7503" w:rsidRPr="003F7A82" w:rsidRDefault="008E7503" w:rsidP="009B7ED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- przygotowanie projekt</w:t>
            </w:r>
            <w:r w:rsidR="00104A73" w:rsidRPr="003F7A82">
              <w:rPr>
                <w:rFonts w:ascii="Verdana" w:hAnsi="Verdana"/>
                <w:sz w:val="20"/>
                <w:szCs w:val="20"/>
              </w:rPr>
              <w:t>u</w:t>
            </w:r>
            <w:r w:rsidRPr="003F7A82">
              <w:rPr>
                <w:rFonts w:ascii="Verdana" w:hAnsi="Verdana"/>
                <w:sz w:val="20"/>
                <w:szCs w:val="20"/>
              </w:rPr>
              <w:t>:</w:t>
            </w:r>
            <w:r w:rsidR="00104A73" w:rsidRPr="003F7A8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A378F" w:rsidRPr="003F7A82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104A7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1</w:t>
            </w:r>
            <w:r w:rsidR="00AA378F" w:rsidRPr="003F7A82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3F7A82" w:rsidRPr="003F7A82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3F7A8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104A7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2</w:t>
            </w:r>
            <w:r w:rsidR="00AA378F" w:rsidRPr="003F7A82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3F7A82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3F7A8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7A82" w:rsidRDefault="00104A7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bookmarkEnd w:id="0"/>
    </w:tbl>
    <w:p w:rsidR="007D2D65" w:rsidRPr="003F7A82" w:rsidRDefault="00B867E9"/>
    <w:sectPr w:rsidR="007D2D65" w:rsidRPr="003F7A82" w:rsidSect="00CE41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C1MDQ2MDIztDCwNDVW0lEKTi0uzszPAykwrAUAp+hWASwAAAA="/>
  </w:docVars>
  <w:rsids>
    <w:rsidRoot w:val="008E7503"/>
    <w:rsid w:val="00104A73"/>
    <w:rsid w:val="001136F2"/>
    <w:rsid w:val="003F7A82"/>
    <w:rsid w:val="004053B5"/>
    <w:rsid w:val="004556E6"/>
    <w:rsid w:val="00591DE3"/>
    <w:rsid w:val="005B78DB"/>
    <w:rsid w:val="006556AA"/>
    <w:rsid w:val="006A06B2"/>
    <w:rsid w:val="006B79AB"/>
    <w:rsid w:val="008E7503"/>
    <w:rsid w:val="0099524F"/>
    <w:rsid w:val="009B7ED1"/>
    <w:rsid w:val="00A66E97"/>
    <w:rsid w:val="00AA378F"/>
    <w:rsid w:val="00B867E9"/>
    <w:rsid w:val="00BB1CBF"/>
    <w:rsid w:val="00C04E3A"/>
    <w:rsid w:val="00C22864"/>
    <w:rsid w:val="00C45F7A"/>
    <w:rsid w:val="00C6323D"/>
    <w:rsid w:val="00C650FA"/>
    <w:rsid w:val="00C8307B"/>
    <w:rsid w:val="00CE41C2"/>
    <w:rsid w:val="00D41F99"/>
    <w:rsid w:val="00D64DC7"/>
    <w:rsid w:val="00F420C0"/>
    <w:rsid w:val="00FB41B6"/>
    <w:rsid w:val="00FE4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528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9</cp:revision>
  <dcterms:created xsi:type="dcterms:W3CDTF">2019-04-21T18:05:00Z</dcterms:created>
  <dcterms:modified xsi:type="dcterms:W3CDTF">2019-05-16T10:43:00Z</dcterms:modified>
</cp:coreProperties>
</file>