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36470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C05A4A" w:rsidRPr="00364702" w:rsidRDefault="00FF7531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Oceanografia</w:t>
            </w:r>
          </w:p>
          <w:p w:rsidR="008E7503" w:rsidRPr="00364702" w:rsidRDefault="00FF7531" w:rsidP="00364702">
            <w:pPr>
              <w:pStyle w:val="Bezodstpw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364702">
              <w:rPr>
                <w:rFonts w:ascii="Verdana" w:hAnsi="Verdana" w:cs="Arial"/>
                <w:sz w:val="20"/>
                <w:szCs w:val="20"/>
              </w:rPr>
              <w:t>Oceanography</w:t>
            </w:r>
            <w:proofErr w:type="spellEnd"/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364702" w:rsidRDefault="00C8307B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64702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364702" w:rsidRDefault="00364702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36470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>Instytut Geografii i Rozwoju Regionalnego, Zakład Geomorfologii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364702" w:rsidRDefault="00AD6A15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76-OS-S1-E4-fOcean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6470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364702" w:rsidRDefault="00C8307B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64702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364702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Kierunek studiów</w:t>
            </w:r>
            <w:r w:rsidR="00364702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364702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64702" w:rsidRDefault="00C45F7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6470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364702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364702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364702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364702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6470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364702" w:rsidRDefault="00C8307B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64702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364702" w:rsidRDefault="00C8307B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Metody uczenia się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>: wykład multimedialny, prezentacja, dyskusja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Koordynator: dr hab. Alicja Krzemińska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Wykładowca: dr hab. Alicja Krzemińska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 xml:space="preserve">Podstawowa wiedza z </w:t>
            </w:r>
            <w:r w:rsidR="00FF7531" w:rsidRPr="00364702">
              <w:rPr>
                <w:rFonts w:ascii="Verdana" w:hAnsi="Verdana" w:cs="Arial"/>
                <w:sz w:val="20"/>
                <w:szCs w:val="20"/>
              </w:rPr>
              <w:t>zakresu e</w:t>
            </w:r>
            <w:r w:rsidRPr="00364702">
              <w:rPr>
                <w:rFonts w:ascii="Verdana" w:hAnsi="Verdana" w:cs="Arial"/>
                <w:sz w:val="20"/>
                <w:szCs w:val="20"/>
              </w:rPr>
              <w:t>kologi</w:t>
            </w:r>
            <w:r w:rsidR="00FF7531" w:rsidRPr="00364702">
              <w:rPr>
                <w:rFonts w:ascii="Verdana" w:hAnsi="Verdana" w:cs="Arial"/>
                <w:sz w:val="20"/>
                <w:szCs w:val="20"/>
              </w:rPr>
              <w:t>i</w:t>
            </w:r>
            <w:r w:rsidRPr="00364702">
              <w:rPr>
                <w:rFonts w:ascii="Verdana" w:hAnsi="Verdana" w:cs="Arial"/>
                <w:sz w:val="20"/>
                <w:szCs w:val="20"/>
              </w:rPr>
              <w:t xml:space="preserve"> ogóln</w:t>
            </w:r>
            <w:r w:rsidR="00FF7531" w:rsidRPr="00364702">
              <w:rPr>
                <w:rFonts w:ascii="Verdana" w:hAnsi="Verdana" w:cs="Arial"/>
                <w:sz w:val="20"/>
                <w:szCs w:val="20"/>
              </w:rPr>
              <w:t>ej</w:t>
            </w:r>
            <w:r w:rsidRPr="00364702">
              <w:rPr>
                <w:rFonts w:ascii="Verdana" w:hAnsi="Verdana" w:cs="Arial"/>
                <w:sz w:val="20"/>
                <w:szCs w:val="20"/>
              </w:rPr>
              <w:t xml:space="preserve"> oraz wiadomości z zakresu geografii w szkole średniej.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F649B8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364702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Uzyskanie wiedzy dotyczącej mórz i oceanów, podziału i ich klasyfikacji. Opis zróżnicowania dna oceanicznego. Wykazanie związków w układzie ocean-atmosfera i jego konsekwencji dla obiegu wody na Ziemi. Uzyskanie wiedzy na temat pływów, prądów morskich, składu fizyko-chemicznego wód morskich i oceanicznych, fauny i flory oraz programów ich ochrony.</w:t>
            </w:r>
          </w:p>
        </w:tc>
      </w:tr>
      <w:tr w:rsidR="008E7503" w:rsidRPr="00364702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649B8" w:rsidRPr="00364702" w:rsidRDefault="00F649B8" w:rsidP="00364702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Wykłady: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Wszechocean. Ukształtowanie dna oceanicznego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Charakterystyka wody morskiej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Związki ocean-atmosfera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Falowanie. Zamiany poziomu wód - pływy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Prądy morskie. Cyrkulacja wód oceanicznych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Fauna i flora mórz i oceanów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Repetytorium</w:t>
            </w:r>
          </w:p>
        </w:tc>
      </w:tr>
      <w:tr w:rsidR="008E7503" w:rsidRPr="0036470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C05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364702" w:rsidRDefault="00C8307B" w:rsidP="00C05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64702" w:rsidRDefault="00C8307B" w:rsidP="00C05A4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W</w:t>
            </w:r>
            <w:r w:rsidR="00F054E0" w:rsidRPr="00364702">
              <w:rPr>
                <w:rFonts w:ascii="Verdana" w:hAnsi="Verdana" w:cs="Arial"/>
                <w:sz w:val="20"/>
                <w:szCs w:val="20"/>
              </w:rPr>
              <w:t>_</w:t>
            </w:r>
            <w:r w:rsidRPr="00364702">
              <w:rPr>
                <w:rFonts w:ascii="Verdana" w:hAnsi="Verdana" w:cs="Arial"/>
                <w:sz w:val="20"/>
                <w:szCs w:val="20"/>
              </w:rPr>
              <w:t>1: Nazywa, definiuje i kategoryzuje elementy tworzące wszechocean</w:t>
            </w:r>
          </w:p>
          <w:p w:rsidR="00C05A4A" w:rsidRPr="00364702" w:rsidRDefault="00C05A4A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F054E0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lastRenderedPageBreak/>
              <w:t>W_</w:t>
            </w:r>
            <w:r w:rsidR="00C05A4A" w:rsidRPr="00364702">
              <w:rPr>
                <w:rFonts w:ascii="Verdana" w:hAnsi="Verdana" w:cs="Arial"/>
                <w:sz w:val="20"/>
                <w:szCs w:val="20"/>
              </w:rPr>
              <w:t>2: Posiada podstawową wiedzę na temat zróżnicowania składu chemicznego wód</w:t>
            </w:r>
            <w:r w:rsidR="00C05A4A" w:rsidRPr="00364702">
              <w:rPr>
                <w:rFonts w:ascii="Verdana" w:hAnsi="Verdana" w:cs="Arial"/>
                <w:color w:val="FF0000"/>
                <w:sz w:val="20"/>
                <w:szCs w:val="20"/>
              </w:rPr>
              <w:t xml:space="preserve"> </w:t>
            </w:r>
            <w:r w:rsidR="00C05A4A" w:rsidRPr="00364702">
              <w:rPr>
                <w:rFonts w:ascii="Verdana" w:hAnsi="Verdana" w:cs="Arial"/>
                <w:sz w:val="20"/>
                <w:szCs w:val="20"/>
              </w:rPr>
              <w:t>mórz i oceanów oraz przyczyn ich zmian. Rozumie potrzebę ochrony jakościowej i ilościowej tych rezerwuarów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05A4A" w:rsidRPr="00364702" w:rsidRDefault="00C05A4A" w:rsidP="00C05A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C05A4A" w:rsidRPr="00364702" w:rsidRDefault="00F054E0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W_</w:t>
            </w:r>
            <w:r w:rsidR="00C05A4A" w:rsidRPr="00364702">
              <w:rPr>
                <w:rFonts w:ascii="Verdana" w:hAnsi="Verdana" w:cs="Arial"/>
                <w:sz w:val="20"/>
                <w:szCs w:val="20"/>
              </w:rPr>
              <w:t>3: Rozumie związki pomiędzy oceanem a atmosferą i ich wpływ na obieg wody w przyrodzie oraz znaczenie cyrkulacji wód oceanicznych</w:t>
            </w:r>
          </w:p>
          <w:p w:rsidR="00C05A4A" w:rsidRPr="00364702" w:rsidRDefault="00C05A4A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F054E0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W_</w:t>
            </w:r>
            <w:r w:rsidR="00C05A4A" w:rsidRPr="00364702">
              <w:rPr>
                <w:rFonts w:ascii="Verdana" w:hAnsi="Verdana" w:cs="Arial"/>
                <w:sz w:val="20"/>
                <w:szCs w:val="20"/>
              </w:rPr>
              <w:t>4: Zna główne gatunki roślin i zwierząt tworzących biotop oceaniczny i morski. Rozumie potrzebę ochrony gatunkowej oraz stabilizacji ekosystemów.</w:t>
            </w:r>
          </w:p>
          <w:p w:rsidR="00C05A4A" w:rsidRPr="00364702" w:rsidRDefault="00C05A4A" w:rsidP="00C05A4A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C8307B" w:rsidRPr="00364702" w:rsidRDefault="00FF7531" w:rsidP="00C05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K</w:t>
            </w:r>
            <w:r w:rsidR="00F054E0" w:rsidRPr="00364702">
              <w:rPr>
                <w:rFonts w:ascii="Verdana" w:hAnsi="Verdana" w:cs="Arial"/>
                <w:sz w:val="20"/>
                <w:szCs w:val="20"/>
              </w:rPr>
              <w:t>_</w:t>
            </w:r>
            <w:r w:rsidR="00C05A4A" w:rsidRPr="00364702">
              <w:rPr>
                <w:rFonts w:ascii="Verdana" w:hAnsi="Verdana" w:cs="Arial"/>
                <w:sz w:val="20"/>
                <w:szCs w:val="20"/>
              </w:rPr>
              <w:t xml:space="preserve">1: Świadomy antropogenicznych zmian w środowisku morskim i oceanicznym. Ma świadomość stałego śledzenia postępów naukowych dziedzinie oceanografii.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C05A4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362B6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64702" w:rsidRDefault="008E7503" w:rsidP="00C05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K_W01, K_W06, K_W07</w:t>
            </w: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 xml:space="preserve">K_W02, K _W04, K_W06, </w:t>
            </w: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K_W01, K_W05, K_W06</w:t>
            </w: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K_W03, K_W10, K_W17</w:t>
            </w: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05A4A" w:rsidRPr="00364702" w:rsidRDefault="00C05A4A" w:rsidP="00C05A4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C8307B" w:rsidRPr="00364702" w:rsidRDefault="00C05A4A" w:rsidP="00C05A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K_K01, K_K05</w:t>
            </w:r>
          </w:p>
        </w:tc>
      </w:tr>
      <w:tr w:rsidR="008E7503" w:rsidRPr="00364702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 xml:space="preserve">Literatura obowiązkowa: 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Majewski A., 1992: Oceany i morza. Wydawnictwo Naukowe PWN, Warszawa.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Trzeciak S., 2009: Meteorologia morska z oceanografią, Wydawnictwo Naukowe PWN, Warszawa.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 xml:space="preserve">Literatura zalecana: 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Druet Cz., 2000: Dynamika morza. Wydawnictwo Uniwersytetu Gdańskiego, GTN, Gdańsk.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Międzynarodowa terminologia </w:t>
            </w:r>
            <w:proofErr w:type="gramStart"/>
            <w:r w:rsidRPr="00364702">
              <w:rPr>
                <w:rFonts w:ascii="Verdana" w:hAnsi="Verdana"/>
                <w:sz w:val="20"/>
                <w:szCs w:val="20"/>
              </w:rPr>
              <w:t>lodów</w:t>
            </w:r>
            <w:proofErr w:type="gramEnd"/>
            <w:r w:rsidRPr="00364702">
              <w:rPr>
                <w:rFonts w:ascii="Verdana" w:hAnsi="Verdana"/>
                <w:sz w:val="20"/>
                <w:szCs w:val="20"/>
              </w:rPr>
              <w:t xml:space="preserve"> morskich WMO, Wyd. </w:t>
            </w:r>
            <w:r w:rsidRPr="00364702">
              <w:rPr>
                <w:rFonts w:ascii="Verdana" w:hAnsi="Verdana"/>
                <w:sz w:val="20"/>
                <w:szCs w:val="20"/>
                <w:lang w:val="en-US"/>
              </w:rPr>
              <w:t xml:space="preserve">IMGW Warszawa, 1981. 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 xml:space="preserve">Zakrzewski W., 1982: </w:t>
            </w:r>
            <w:proofErr w:type="gramStart"/>
            <w:r w:rsidRPr="00364702">
              <w:rPr>
                <w:rFonts w:ascii="Verdana" w:hAnsi="Verdana" w:cs="Arial"/>
                <w:sz w:val="20"/>
                <w:szCs w:val="20"/>
              </w:rPr>
              <w:t>Lody</w:t>
            </w:r>
            <w:proofErr w:type="gramEnd"/>
            <w:r w:rsidRPr="00364702">
              <w:rPr>
                <w:rFonts w:ascii="Verdana" w:hAnsi="Verdana" w:cs="Arial"/>
                <w:sz w:val="20"/>
                <w:szCs w:val="20"/>
              </w:rPr>
              <w:t xml:space="preserve"> na morzach. Wydawnictwo Morskie, Gdańsk.</w:t>
            </w:r>
          </w:p>
        </w:tc>
      </w:tr>
      <w:tr w:rsidR="008E7503" w:rsidRPr="00364702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C05A4A" w:rsidRPr="00364702" w:rsidRDefault="00362B6E" w:rsidP="00364702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364702" w:rsidRDefault="00C05A4A" w:rsidP="00362B6E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364702">
              <w:rPr>
                <w:rFonts w:ascii="Verdana" w:hAnsi="Verdana" w:cs="Verdana"/>
                <w:sz w:val="20"/>
                <w:szCs w:val="20"/>
              </w:rPr>
              <w:t>Wykład (</w:t>
            </w:r>
            <w:r w:rsidR="00621C08" w:rsidRPr="00364702">
              <w:rPr>
                <w:rFonts w:ascii="Verdana" w:hAnsi="Verdana" w:cs="Arial"/>
                <w:sz w:val="20"/>
                <w:szCs w:val="20"/>
              </w:rPr>
              <w:t>K_W01, K_W02, K_W03, K _W04, K_W05, K_W06, K_W07, K_W10, K_W17</w:t>
            </w:r>
            <w:r w:rsidR="00FF7531" w:rsidRPr="00364702">
              <w:rPr>
                <w:rFonts w:ascii="Verdana" w:hAnsi="Verdana" w:cs="Arial"/>
                <w:sz w:val="20"/>
                <w:szCs w:val="20"/>
              </w:rPr>
              <w:t>, K_K01, K_K05</w:t>
            </w:r>
            <w:r w:rsidR="00621C08" w:rsidRPr="00364702">
              <w:rPr>
                <w:rFonts w:ascii="Verdana" w:hAnsi="Verdana" w:cs="Arial"/>
                <w:sz w:val="20"/>
                <w:szCs w:val="20"/>
              </w:rPr>
              <w:t>)</w:t>
            </w:r>
            <w:r w:rsidRPr="00364702">
              <w:rPr>
                <w:rFonts w:ascii="Verdana" w:hAnsi="Verdana" w:cs="Verdana"/>
                <w:sz w:val="20"/>
                <w:szCs w:val="20"/>
              </w:rPr>
              <w:t xml:space="preserve"> kolokwium końcowe w formie testu</w:t>
            </w:r>
            <w:r w:rsidRPr="003647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64702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62B6E" w:rsidRPr="00364702" w:rsidRDefault="00362B6E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C05A4A" w:rsidRPr="00364702" w:rsidRDefault="00C05A4A" w:rsidP="00364702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 xml:space="preserve">Kolokwium zaliczeniowe - test obejmujący pytania otwarte i zamknięte, ocena pozytywna po otrzymaniu 60% poprawnych odpowiedzi, skala ocen zastosowana zgodnie z § 31 ust. 1. Regulaminu studiów </w:t>
            </w:r>
            <w:proofErr w:type="spellStart"/>
            <w:r w:rsidRPr="00364702">
              <w:rPr>
                <w:rFonts w:ascii="Verdana" w:hAnsi="Verdana" w:cs="Arial"/>
                <w:sz w:val="20"/>
                <w:szCs w:val="20"/>
              </w:rPr>
              <w:t>UWr</w:t>
            </w:r>
            <w:proofErr w:type="spellEnd"/>
            <w:r w:rsidRPr="00364702">
              <w:rPr>
                <w:rFonts w:ascii="Verdana" w:hAnsi="Verdana" w:cs="Arial"/>
                <w:sz w:val="20"/>
                <w:szCs w:val="20"/>
              </w:rPr>
              <w:t xml:space="preserve">.  </w:t>
            </w:r>
          </w:p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 w:cs="Arial"/>
                <w:sz w:val="20"/>
                <w:szCs w:val="20"/>
              </w:rPr>
              <w:t>Elementy i wagi mające wpływ na ocenę</w:t>
            </w:r>
            <w:bookmarkStart w:id="0" w:name="_GoBack"/>
            <w:bookmarkEnd w:id="0"/>
            <w:r w:rsidRPr="00364702">
              <w:rPr>
                <w:rFonts w:ascii="Verdana" w:hAnsi="Verdana" w:cs="Arial"/>
                <w:sz w:val="20"/>
                <w:szCs w:val="20"/>
              </w:rPr>
              <w:t xml:space="preserve"> końcową: 100% wykład</w:t>
            </w:r>
          </w:p>
        </w:tc>
      </w:tr>
      <w:tr w:rsidR="008E7503" w:rsidRPr="00364702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654B2A" w:rsidRPr="0036470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2A" w:rsidRPr="00364702" w:rsidRDefault="00654B2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A" w:rsidRPr="00DE7EE1" w:rsidRDefault="00654B2A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A" w:rsidRPr="00DE7EE1" w:rsidRDefault="00654B2A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364702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647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64702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364702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654B2A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36470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64702" w:rsidRDefault="008E7503" w:rsidP="00654B2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- wykład: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364702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647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64702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364702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-</w:t>
            </w:r>
            <w:r w:rsidR="00FF7531" w:rsidRPr="0036470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64702">
              <w:rPr>
                <w:rFonts w:ascii="Verdana" w:hAnsi="Verdana"/>
                <w:sz w:val="20"/>
                <w:szCs w:val="20"/>
              </w:rPr>
              <w:t>przygotowanie do sprawdzianów i egzaminu:</w:t>
            </w:r>
            <w:r w:rsidR="00C05A4A" w:rsidRPr="00364702">
              <w:rPr>
                <w:rFonts w:ascii="Verdana" w:hAnsi="Verdana"/>
                <w:sz w:val="20"/>
                <w:szCs w:val="20"/>
              </w:rPr>
              <w:t xml:space="preserve">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364702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647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36470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647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8E7503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64702" w:rsidRDefault="00C05A4A" w:rsidP="003647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64702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654B2A"/>
    <w:p w:rsidR="00654B2A" w:rsidRPr="00DE7EE1" w:rsidRDefault="00654B2A" w:rsidP="00654B2A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654B2A" w:rsidRDefault="00654B2A"/>
    <w:sectPr w:rsidR="00654B2A" w:rsidSect="00406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C149F"/>
    <w:multiLevelType w:val="hybridMultilevel"/>
    <w:tmpl w:val="7F1CC89A"/>
    <w:lvl w:ilvl="0" w:tplc="796A5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33DA5"/>
    <w:multiLevelType w:val="hybridMultilevel"/>
    <w:tmpl w:val="4BF08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E265B"/>
    <w:multiLevelType w:val="hybridMultilevel"/>
    <w:tmpl w:val="ADE84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LU0NDe2MDcwMTVQ0lEKTi0uzszPAykwqgUAlpARWywAAAA="/>
  </w:docVars>
  <w:rsids>
    <w:rsidRoot w:val="008E7503"/>
    <w:rsid w:val="00362B6E"/>
    <w:rsid w:val="00364702"/>
    <w:rsid w:val="004053B5"/>
    <w:rsid w:val="00406A92"/>
    <w:rsid w:val="004300AA"/>
    <w:rsid w:val="004556E6"/>
    <w:rsid w:val="005A40BA"/>
    <w:rsid w:val="005B78DB"/>
    <w:rsid w:val="00621C08"/>
    <w:rsid w:val="00654B2A"/>
    <w:rsid w:val="006556AA"/>
    <w:rsid w:val="006A06B2"/>
    <w:rsid w:val="008E7503"/>
    <w:rsid w:val="0099524F"/>
    <w:rsid w:val="00A66E97"/>
    <w:rsid w:val="00AD6A15"/>
    <w:rsid w:val="00BB1CBF"/>
    <w:rsid w:val="00C04E3A"/>
    <w:rsid w:val="00C05A4A"/>
    <w:rsid w:val="00C22864"/>
    <w:rsid w:val="00C45F7A"/>
    <w:rsid w:val="00C477BA"/>
    <w:rsid w:val="00C6323D"/>
    <w:rsid w:val="00C650FA"/>
    <w:rsid w:val="00C8307B"/>
    <w:rsid w:val="00D64DC7"/>
    <w:rsid w:val="00D77F10"/>
    <w:rsid w:val="00E3785A"/>
    <w:rsid w:val="00F054E0"/>
    <w:rsid w:val="00F420C0"/>
    <w:rsid w:val="00F649B8"/>
    <w:rsid w:val="00FF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A4A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05A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647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12</cp:revision>
  <dcterms:created xsi:type="dcterms:W3CDTF">2019-04-23T19:03:00Z</dcterms:created>
  <dcterms:modified xsi:type="dcterms:W3CDTF">2021-07-05T09:00:00Z</dcterms:modified>
</cp:coreProperties>
</file>