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21588C" w:rsidRDefault="008E7503" w:rsidP="00353EA3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353EA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2A5A1A" w:rsidRPr="00353EA3" w:rsidRDefault="002A5A1A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Ochrona przyrody</w:t>
            </w:r>
          </w:p>
          <w:p w:rsidR="008E7503" w:rsidRPr="00353EA3" w:rsidRDefault="00CF7C9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53EA3">
              <w:rPr>
                <w:rFonts w:ascii="Verdana" w:hAnsi="Verdana"/>
                <w:sz w:val="20"/>
                <w:szCs w:val="20"/>
              </w:rPr>
              <w:t>Nature</w:t>
            </w:r>
            <w:proofErr w:type="spellEnd"/>
            <w:r w:rsidRPr="00353EA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53EA3">
              <w:rPr>
                <w:rFonts w:ascii="Verdana" w:hAnsi="Verdana"/>
                <w:sz w:val="20"/>
                <w:szCs w:val="20"/>
              </w:rPr>
              <w:t>Protection</w:t>
            </w:r>
            <w:proofErr w:type="spellEnd"/>
          </w:p>
        </w:tc>
      </w:tr>
      <w:tr w:rsidR="008E7503" w:rsidRPr="00353EA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353EA3" w:rsidRDefault="00C8307B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Nauki </w:t>
            </w:r>
            <w:r w:rsidR="00CF7C93" w:rsidRPr="00353EA3">
              <w:rPr>
                <w:rFonts w:ascii="Verdana" w:hAnsi="Verdana"/>
                <w:sz w:val="20"/>
                <w:szCs w:val="20"/>
              </w:rPr>
              <w:t>biologiczne</w:t>
            </w:r>
          </w:p>
        </w:tc>
      </w:tr>
      <w:tr w:rsidR="008E7503" w:rsidRPr="00353EA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353EA3" w:rsidRDefault="00C8307B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353EA3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353EA3" w:rsidRDefault="00CF7C93" w:rsidP="005C10F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W</w:t>
            </w:r>
            <w:r w:rsidR="005C10FB">
              <w:rPr>
                <w:rFonts w:ascii="Verdana" w:hAnsi="Verdana"/>
                <w:sz w:val="20"/>
                <w:szCs w:val="20"/>
              </w:rPr>
              <w:t xml:space="preserve">ydział </w:t>
            </w:r>
            <w:r w:rsidRPr="00353EA3">
              <w:rPr>
                <w:rFonts w:ascii="Verdana" w:hAnsi="Verdana"/>
                <w:sz w:val="20"/>
                <w:szCs w:val="20"/>
              </w:rPr>
              <w:t>N</w:t>
            </w:r>
            <w:r w:rsidR="005C10FB">
              <w:rPr>
                <w:rFonts w:ascii="Verdana" w:hAnsi="Verdana"/>
                <w:sz w:val="20"/>
                <w:szCs w:val="20"/>
              </w:rPr>
              <w:t xml:space="preserve">auk </w:t>
            </w:r>
            <w:r w:rsidRPr="00353EA3">
              <w:rPr>
                <w:rFonts w:ascii="Verdana" w:hAnsi="Verdana"/>
                <w:sz w:val="20"/>
                <w:szCs w:val="20"/>
              </w:rPr>
              <w:t>B</w:t>
            </w:r>
            <w:r w:rsidR="005C10FB">
              <w:rPr>
                <w:rFonts w:ascii="Verdana" w:hAnsi="Verdana"/>
                <w:sz w:val="20"/>
                <w:szCs w:val="20"/>
              </w:rPr>
              <w:t>iologicznych</w:t>
            </w:r>
            <w:r w:rsidR="00C8307B" w:rsidRPr="00353EA3">
              <w:rPr>
                <w:rFonts w:ascii="Verdana" w:hAnsi="Verdana"/>
                <w:sz w:val="20"/>
                <w:szCs w:val="20"/>
              </w:rPr>
              <w:t>,</w:t>
            </w:r>
            <w:r w:rsidR="005C10F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53EA3">
              <w:rPr>
                <w:rFonts w:ascii="Verdana" w:hAnsi="Verdana"/>
                <w:sz w:val="20"/>
                <w:szCs w:val="20"/>
              </w:rPr>
              <w:t>Muzeum Przyrodnicz</w:t>
            </w:r>
            <w:r w:rsidR="00E3544B">
              <w:rPr>
                <w:rFonts w:ascii="Verdana" w:hAnsi="Verdana"/>
                <w:sz w:val="20"/>
                <w:szCs w:val="20"/>
              </w:rPr>
              <w:t>e</w:t>
            </w:r>
          </w:p>
        </w:tc>
      </w:tr>
      <w:tr w:rsidR="008E7503" w:rsidRPr="00353EA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353EA3" w:rsidRDefault="00EA4C9F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76-OS-S1-E5-OchPr</w:t>
            </w:r>
          </w:p>
        </w:tc>
      </w:tr>
      <w:tr w:rsidR="008E7503" w:rsidRPr="00353EA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53EA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353EA3" w:rsidRDefault="00C8307B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53EA3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353EA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Kierunek st</w:t>
            </w:r>
            <w:r w:rsidR="003064A0">
              <w:rPr>
                <w:rFonts w:ascii="Verdana" w:hAnsi="Verdana"/>
                <w:sz w:val="20"/>
                <w:szCs w:val="20"/>
              </w:rPr>
              <w:t>udiów (specjalność</w:t>
            </w:r>
            <w:r w:rsidRPr="00353EA3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353EA3" w:rsidRDefault="00C45F7A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353EA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53EA3">
              <w:rPr>
                <w:rFonts w:ascii="Verdana" w:hAnsi="Verdana"/>
                <w:i/>
                <w:sz w:val="20"/>
                <w:szCs w:val="20"/>
              </w:rPr>
              <w:t>(I stopień, II stopień</w:t>
            </w:r>
            <w:r w:rsidR="00E47002">
              <w:rPr>
                <w:rFonts w:ascii="Verdana" w:hAnsi="Verdana"/>
                <w:i/>
                <w:sz w:val="20"/>
                <w:szCs w:val="20"/>
              </w:rPr>
              <w:t>, jednolite studia magisterskie</w:t>
            </w:r>
            <w:r w:rsidRPr="00353EA3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353EA3" w:rsidRDefault="00C8307B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353EA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353EA3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353EA3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353EA3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353EA3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353EA3" w:rsidRDefault="00C8307B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353EA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53EA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353EA3" w:rsidRDefault="00C8307B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53EA3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353EA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353EA3" w:rsidRDefault="00C8307B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F7C93" w:rsidRPr="00353EA3">
              <w:rPr>
                <w:rFonts w:ascii="Verdana" w:hAnsi="Verdana"/>
                <w:sz w:val="20"/>
                <w:szCs w:val="20"/>
              </w:rPr>
              <w:t>30</w:t>
            </w:r>
          </w:p>
          <w:p w:rsidR="00C8307B" w:rsidRPr="00353EA3" w:rsidRDefault="00C8307B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Konwersatorium: </w:t>
            </w:r>
            <w:r w:rsidR="00CF7C93" w:rsidRPr="00353EA3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353EA3" w:rsidRDefault="00C8307B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Wykład multim</w:t>
            </w:r>
            <w:r w:rsidR="002A5A1A" w:rsidRPr="00353EA3">
              <w:rPr>
                <w:rFonts w:ascii="Verdana" w:hAnsi="Verdana"/>
                <w:sz w:val="20"/>
                <w:szCs w:val="20"/>
              </w:rPr>
              <w:t>edialny, prezentacja, dyskusja</w:t>
            </w:r>
          </w:p>
        </w:tc>
      </w:tr>
      <w:tr w:rsidR="008E7503" w:rsidRPr="00353EA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353EA3" w:rsidRDefault="00C8307B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Koordynator:</w:t>
            </w:r>
            <w:r w:rsidR="00CF7C93" w:rsidRPr="00353EA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7002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CF7C93" w:rsidRPr="00353EA3">
              <w:rPr>
                <w:rFonts w:ascii="Verdana" w:hAnsi="Verdana"/>
                <w:sz w:val="20"/>
                <w:szCs w:val="20"/>
              </w:rPr>
              <w:t>Krzysztof</w:t>
            </w:r>
            <w:r w:rsidR="00882676" w:rsidRPr="00353EA3">
              <w:rPr>
                <w:rFonts w:ascii="Verdana" w:hAnsi="Verdana"/>
                <w:sz w:val="20"/>
                <w:szCs w:val="20"/>
              </w:rPr>
              <w:t xml:space="preserve"> Świerkosz</w:t>
            </w:r>
            <w:r w:rsidR="00E47002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E47002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C8307B" w:rsidRPr="00353EA3" w:rsidRDefault="00C8307B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Wykładowca:</w:t>
            </w:r>
            <w:r w:rsidR="00CF7C93" w:rsidRPr="00353EA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7002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CF7C93" w:rsidRPr="00353EA3">
              <w:rPr>
                <w:rFonts w:ascii="Verdana" w:hAnsi="Verdana"/>
                <w:sz w:val="20"/>
                <w:szCs w:val="20"/>
              </w:rPr>
              <w:t>Krzysztof</w:t>
            </w:r>
            <w:r w:rsidR="00E47002">
              <w:rPr>
                <w:rFonts w:ascii="Verdana" w:hAnsi="Verdana"/>
                <w:sz w:val="20"/>
                <w:szCs w:val="20"/>
              </w:rPr>
              <w:t xml:space="preserve"> Świerkosz </w:t>
            </w:r>
            <w:r w:rsidR="00882676" w:rsidRPr="00353EA3"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 w:rsidR="00882676" w:rsidRPr="00353EA3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8E7503" w:rsidRPr="00353EA3" w:rsidRDefault="00C8307B" w:rsidP="00E4700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CF7C93" w:rsidRPr="00353EA3">
              <w:rPr>
                <w:rFonts w:ascii="Verdana" w:hAnsi="Verdana"/>
                <w:sz w:val="20"/>
                <w:szCs w:val="20"/>
              </w:rPr>
              <w:t>konwersatorium</w:t>
            </w:r>
            <w:r w:rsidRPr="00353EA3">
              <w:rPr>
                <w:rFonts w:ascii="Verdana" w:hAnsi="Verdana"/>
                <w:sz w:val="20"/>
                <w:szCs w:val="20"/>
              </w:rPr>
              <w:t>:</w:t>
            </w:r>
            <w:r w:rsidR="00CF7C93" w:rsidRPr="00353EA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7002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CF7C93" w:rsidRPr="00353EA3">
              <w:rPr>
                <w:rFonts w:ascii="Verdana" w:hAnsi="Verdana"/>
                <w:sz w:val="20"/>
                <w:szCs w:val="20"/>
              </w:rPr>
              <w:t>Krzysztof</w:t>
            </w:r>
            <w:r w:rsidR="00882676" w:rsidRPr="00353EA3">
              <w:rPr>
                <w:rFonts w:ascii="Verdana" w:hAnsi="Verdana"/>
                <w:sz w:val="20"/>
                <w:szCs w:val="20"/>
              </w:rPr>
              <w:t xml:space="preserve"> Świerkosz prof. </w:t>
            </w:r>
            <w:proofErr w:type="spellStart"/>
            <w:r w:rsidR="00882676" w:rsidRPr="00353EA3">
              <w:rPr>
                <w:rFonts w:ascii="Verdana" w:hAnsi="Verdana"/>
                <w:sz w:val="20"/>
                <w:szCs w:val="20"/>
              </w:rPr>
              <w:t>UWr</w:t>
            </w:r>
            <w:bookmarkStart w:id="0" w:name="_GoBack"/>
            <w:bookmarkEnd w:id="0"/>
            <w:proofErr w:type="spellEnd"/>
          </w:p>
        </w:tc>
      </w:tr>
      <w:tr w:rsidR="008E7503" w:rsidRPr="00353EA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353EA3" w:rsidRDefault="00CF7C9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Opanowanie podstawowych wiadomości z zakresu zróżnicowania flory i fauny oraz geografii świata.</w:t>
            </w:r>
          </w:p>
        </w:tc>
      </w:tr>
      <w:tr w:rsidR="008E7503" w:rsidRPr="00353EA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291324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353EA3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353EA3" w:rsidRDefault="00CF7C9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color w:val="000000"/>
                <w:sz w:val="20"/>
                <w:szCs w:val="20"/>
              </w:rPr>
              <w:t xml:space="preserve">Zapoznanie ze współczesnym staniem wiedzy o ochronie przyrody w Polsce i na świecie na tle podstawowych informacji o </w:t>
            </w:r>
            <w:proofErr w:type="spellStart"/>
            <w:r w:rsidRPr="00353EA3">
              <w:rPr>
                <w:rFonts w:ascii="Verdana" w:hAnsi="Verdana"/>
                <w:color w:val="000000"/>
                <w:sz w:val="20"/>
                <w:szCs w:val="20"/>
              </w:rPr>
              <w:t>wymieraniach</w:t>
            </w:r>
            <w:proofErr w:type="spellEnd"/>
            <w:r w:rsidRPr="00353EA3">
              <w:rPr>
                <w:rFonts w:ascii="Verdana" w:hAnsi="Verdana"/>
                <w:color w:val="000000"/>
                <w:sz w:val="20"/>
                <w:szCs w:val="20"/>
              </w:rPr>
              <w:t xml:space="preserve"> powodowanych działalnością człowieka, o różnorodności biologicznej, metodach jej szacowania i pomiaru oraz zagrożeń dla przyrody w Polsce i na świecie</w:t>
            </w:r>
          </w:p>
        </w:tc>
      </w:tr>
      <w:tr w:rsidR="008E7503" w:rsidRPr="00353EA3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521934" w:rsidRPr="00353EA3" w:rsidRDefault="00AC3D4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59757A" w:rsidRPr="00353EA3" w:rsidRDefault="0059757A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:rsidR="008E7503" w:rsidRPr="00353EA3" w:rsidRDefault="00CF7C9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Życie na </w:t>
            </w:r>
            <w:proofErr w:type="gramStart"/>
            <w:r w:rsidRPr="00353EA3">
              <w:rPr>
                <w:rFonts w:ascii="Verdana" w:hAnsi="Verdana"/>
                <w:sz w:val="20"/>
                <w:szCs w:val="20"/>
              </w:rPr>
              <w:t>Ziemi jako</w:t>
            </w:r>
            <w:proofErr w:type="gramEnd"/>
            <w:r w:rsidRPr="00353EA3">
              <w:rPr>
                <w:rFonts w:ascii="Verdana" w:hAnsi="Verdana"/>
                <w:sz w:val="20"/>
                <w:szCs w:val="20"/>
              </w:rPr>
              <w:t xml:space="preserve"> przedmiot ochrony przyrody w aspekcie historycznym i metodologicznym. Pojęcie różnorodności biologicznej. Wartość przyrody dla gospodarki i właściwego stanu środowiska życia człowieka. Wielkie wymieranie spowodowane oddziaływaniem człowieka. Ochrona gatunkowa grzybów, roślin i zwierząt </w:t>
            </w:r>
            <w:r w:rsidRPr="00353EA3">
              <w:rPr>
                <w:rFonts w:ascii="Verdana" w:hAnsi="Verdana"/>
                <w:i/>
                <w:sz w:val="20"/>
                <w:szCs w:val="20"/>
              </w:rPr>
              <w:t>ex situ</w:t>
            </w:r>
            <w:r w:rsidRPr="00353EA3">
              <w:rPr>
                <w:rFonts w:ascii="Verdana" w:hAnsi="Verdana"/>
                <w:sz w:val="20"/>
                <w:szCs w:val="20"/>
              </w:rPr>
              <w:t xml:space="preserve"> oraz </w:t>
            </w:r>
            <w:proofErr w:type="spellStart"/>
            <w:r w:rsidRPr="00353EA3">
              <w:rPr>
                <w:rFonts w:ascii="Verdana" w:hAnsi="Verdana"/>
                <w:i/>
                <w:sz w:val="20"/>
                <w:szCs w:val="20"/>
              </w:rPr>
              <w:t>in</w:t>
            </w:r>
            <w:proofErr w:type="spellEnd"/>
            <w:r w:rsidRPr="00353EA3">
              <w:rPr>
                <w:rFonts w:ascii="Verdana" w:hAnsi="Verdana"/>
                <w:i/>
                <w:sz w:val="20"/>
                <w:szCs w:val="20"/>
              </w:rPr>
              <w:t xml:space="preserve"> situ</w:t>
            </w:r>
            <w:r w:rsidRPr="00353EA3">
              <w:rPr>
                <w:rFonts w:ascii="Verdana" w:hAnsi="Verdana"/>
                <w:sz w:val="20"/>
                <w:szCs w:val="20"/>
              </w:rPr>
              <w:t>. Typy obszarów chronionych i sposoby ich wyznaczania oraz zarządzanie obszarami chronionymi.</w:t>
            </w:r>
          </w:p>
          <w:p w:rsidR="0059757A" w:rsidRPr="00353EA3" w:rsidRDefault="0059757A" w:rsidP="00353EA3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53EA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Konwersatorium: </w:t>
            </w:r>
          </w:p>
          <w:p w:rsidR="0059757A" w:rsidRPr="00353EA3" w:rsidRDefault="0059757A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Współczesny stan zagrożeń dla życia biologicznego na Ziemi. Wielkie Wymieranie XXI wieku, Nadmierna eksploatacja środowiska, zmiany klimatyczne, przyrost populacji ludzkiej. Sposoby przeciwdziałania poprzez zmiany prawa, działania organizacji pozarządowych oraz </w:t>
            </w:r>
            <w:r w:rsidR="001B26F3" w:rsidRPr="00353EA3">
              <w:rPr>
                <w:rFonts w:ascii="Verdana" w:eastAsia="Times New Roman" w:hAnsi="Verdana"/>
                <w:sz w:val="20"/>
                <w:szCs w:val="20"/>
                <w:lang w:eastAsia="pl-PL"/>
              </w:rPr>
              <w:t>lokalnych</w:t>
            </w:r>
            <w:r w:rsidRPr="00353EA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społeczności. </w:t>
            </w:r>
          </w:p>
        </w:tc>
      </w:tr>
      <w:tr w:rsidR="008E7503" w:rsidRPr="00353EA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353EA3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353EA3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Pr="00353EA3" w:rsidRDefault="00C8307B" w:rsidP="002A5A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>Student zna i w</w:t>
            </w:r>
            <w:r w:rsidR="00503232" w:rsidRPr="00353EA3">
              <w:rPr>
                <w:rFonts w:ascii="Verdana" w:hAnsi="Verdana"/>
                <w:sz w:val="20"/>
                <w:szCs w:val="20"/>
              </w:rPr>
              <w:t xml:space="preserve">ymienia zagrożenia dla środowiska 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>przyrodniczego</w:t>
            </w:r>
            <w:r w:rsidR="00503232" w:rsidRPr="00353EA3">
              <w:rPr>
                <w:rFonts w:ascii="Verdana" w:hAnsi="Verdana"/>
                <w:sz w:val="20"/>
                <w:szCs w:val="20"/>
              </w:rPr>
              <w:t xml:space="preserve"> na poziomie globalnym, regionalnym i lokalnym</w:t>
            </w:r>
          </w:p>
          <w:p w:rsidR="00503232" w:rsidRPr="00353EA3" w:rsidRDefault="00503232" w:rsidP="002A5A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W_</w:t>
            </w:r>
            <w:r w:rsidR="001B26F3" w:rsidRPr="00353EA3">
              <w:rPr>
                <w:rFonts w:ascii="Verdana" w:hAnsi="Verdana"/>
                <w:sz w:val="20"/>
                <w:szCs w:val="20"/>
              </w:rPr>
              <w:t>2</w:t>
            </w:r>
            <w:r w:rsidRPr="00353EA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>Student z</w:t>
            </w:r>
            <w:r w:rsidRPr="00353EA3">
              <w:rPr>
                <w:rFonts w:ascii="Verdana" w:hAnsi="Verdana"/>
                <w:sz w:val="20"/>
                <w:szCs w:val="20"/>
              </w:rPr>
              <w:t xml:space="preserve">na wartość 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 xml:space="preserve">zasobów przyrody ożywionej i nieożywionej </w:t>
            </w:r>
            <w:r w:rsidRPr="00353EA3">
              <w:rPr>
                <w:rFonts w:ascii="Verdana" w:hAnsi="Verdana"/>
                <w:sz w:val="20"/>
                <w:szCs w:val="20"/>
              </w:rPr>
              <w:t>dla życia człowieka i funkcjonowania społeczeństwa</w:t>
            </w:r>
          </w:p>
          <w:p w:rsidR="00503232" w:rsidRPr="00353EA3" w:rsidRDefault="00503232" w:rsidP="002A5A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W_</w:t>
            </w:r>
            <w:r w:rsidR="001B26F3" w:rsidRPr="00353EA3">
              <w:rPr>
                <w:rFonts w:ascii="Verdana" w:hAnsi="Verdana"/>
                <w:sz w:val="20"/>
                <w:szCs w:val="20"/>
              </w:rPr>
              <w:t>3</w:t>
            </w:r>
            <w:r w:rsidRPr="00353EA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>Student zna i c</w:t>
            </w:r>
            <w:r w:rsidRPr="00353EA3">
              <w:rPr>
                <w:rFonts w:ascii="Verdana" w:hAnsi="Verdana"/>
                <w:sz w:val="20"/>
                <w:szCs w:val="20"/>
              </w:rPr>
              <w:t xml:space="preserve">harakteryzuje organizmy żywe, ich rolę w środowisku z uwzględnieniem 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 xml:space="preserve">konieczności </w:t>
            </w:r>
            <w:r w:rsidRPr="00353EA3">
              <w:rPr>
                <w:rFonts w:ascii="Verdana" w:hAnsi="Verdana"/>
                <w:sz w:val="20"/>
                <w:szCs w:val="20"/>
              </w:rPr>
              <w:t>ochrony bioróżnorodności</w:t>
            </w:r>
          </w:p>
          <w:p w:rsidR="00C8307B" w:rsidRPr="00353EA3" w:rsidRDefault="00C8307B" w:rsidP="002A5A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U_1</w:t>
            </w:r>
            <w:r w:rsidR="00503232" w:rsidRPr="00353EA3">
              <w:rPr>
                <w:rFonts w:ascii="Verdana" w:hAnsi="Verdana"/>
                <w:sz w:val="20"/>
                <w:szCs w:val="20"/>
              </w:rPr>
              <w:t xml:space="preserve"> Używa 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 xml:space="preserve">źródeł takich jak </w:t>
            </w:r>
            <w:r w:rsidR="00503232" w:rsidRPr="00353EA3">
              <w:rPr>
                <w:rFonts w:ascii="Verdana" w:hAnsi="Verdana"/>
                <w:sz w:val="20"/>
                <w:szCs w:val="20"/>
              </w:rPr>
              <w:t xml:space="preserve">mapy, fotografie, czasopisma, Internet, itd., 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 xml:space="preserve">w formie </w:t>
            </w:r>
            <w:r w:rsidR="00503232" w:rsidRPr="00353EA3">
              <w:rPr>
                <w:rFonts w:ascii="Verdana" w:hAnsi="Verdana"/>
                <w:sz w:val="20"/>
                <w:szCs w:val="20"/>
              </w:rPr>
              <w:t>informacj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>i</w:t>
            </w:r>
            <w:r w:rsidR="00503232" w:rsidRPr="00353EA3">
              <w:rPr>
                <w:rFonts w:ascii="Verdana" w:hAnsi="Verdana"/>
                <w:sz w:val="20"/>
                <w:szCs w:val="20"/>
              </w:rPr>
              <w:t xml:space="preserve"> źródłow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>ych w języku polskim i angielskim</w:t>
            </w:r>
          </w:p>
          <w:p w:rsidR="00C8307B" w:rsidRPr="00353EA3" w:rsidRDefault="00C8307B" w:rsidP="002A5A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U_2</w:t>
            </w:r>
            <w:r w:rsidR="00503232" w:rsidRPr="00353EA3">
              <w:rPr>
                <w:rFonts w:ascii="Verdana" w:hAnsi="Verdana"/>
                <w:sz w:val="20"/>
                <w:szCs w:val="20"/>
              </w:rPr>
              <w:t xml:space="preserve"> Prezentuje ustnie i pisemnie w języku polskim, z użyciem nowoczesnych technik audiowizualnych, zagadnienia związane z ochroną 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>przyrody</w:t>
            </w:r>
          </w:p>
          <w:p w:rsidR="00C8307B" w:rsidRPr="00353EA3" w:rsidRDefault="00C8307B" w:rsidP="002A5A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>Student w</w:t>
            </w:r>
            <w:r w:rsidR="00503232" w:rsidRPr="00353EA3">
              <w:rPr>
                <w:rFonts w:ascii="Verdana" w:hAnsi="Verdana"/>
                <w:sz w:val="20"/>
                <w:szCs w:val="20"/>
              </w:rPr>
              <w:t>ykazuje ostrożność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 xml:space="preserve"> i krytycyzm </w:t>
            </w:r>
            <w:r w:rsidR="00503232" w:rsidRPr="00353EA3">
              <w:rPr>
                <w:rFonts w:ascii="Verdana" w:hAnsi="Verdana"/>
                <w:sz w:val="20"/>
                <w:szCs w:val="20"/>
              </w:rPr>
              <w:t xml:space="preserve">w ocenie informacji źródłowych przekazanych przez innych autorów </w:t>
            </w:r>
          </w:p>
          <w:p w:rsidR="00C8307B" w:rsidRPr="00353EA3" w:rsidRDefault="00C8307B" w:rsidP="002A5A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>Student zna i p</w:t>
            </w:r>
            <w:r w:rsidR="00503232" w:rsidRPr="00353EA3">
              <w:rPr>
                <w:rFonts w:ascii="Verdana" w:hAnsi="Verdana"/>
                <w:sz w:val="20"/>
                <w:szCs w:val="20"/>
              </w:rPr>
              <w:t>ropaguje zasady ochrony środowiska</w:t>
            </w:r>
          </w:p>
          <w:p w:rsidR="00C8307B" w:rsidRPr="00353EA3" w:rsidRDefault="00503232" w:rsidP="002A5A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K_3 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>Student jest</w:t>
            </w:r>
            <w:r w:rsidRPr="00353EA3">
              <w:rPr>
                <w:rFonts w:ascii="Verdana" w:hAnsi="Verdana"/>
                <w:sz w:val="20"/>
                <w:szCs w:val="20"/>
              </w:rPr>
              <w:t xml:space="preserve"> świadomy konieczności 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>zrównoważonego</w:t>
            </w:r>
            <w:r w:rsidRPr="00353EA3">
              <w:rPr>
                <w:rFonts w:ascii="Verdana" w:hAnsi="Verdana"/>
                <w:sz w:val="20"/>
                <w:szCs w:val="20"/>
              </w:rPr>
              <w:t xml:space="preserve"> gospodarowania zasobami 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>środowiska naturalnego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Symbole odpowiednich kierunkowych efektów uczenia si</w:t>
            </w:r>
            <w:r w:rsidR="00371A5C">
              <w:rPr>
                <w:rFonts w:ascii="Verdana" w:hAnsi="Verdana"/>
                <w:sz w:val="20"/>
                <w:szCs w:val="20"/>
              </w:rPr>
              <w:t>ę</w:t>
            </w:r>
          </w:p>
          <w:p w:rsidR="008E7503" w:rsidRPr="00353EA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03232" w:rsidRPr="00353EA3" w:rsidRDefault="0050323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K</w:t>
            </w:r>
            <w:r w:rsidR="001B26F3" w:rsidRPr="00353EA3">
              <w:rPr>
                <w:rFonts w:ascii="Verdana" w:hAnsi="Verdana"/>
                <w:sz w:val="20"/>
                <w:szCs w:val="20"/>
              </w:rPr>
              <w:t>_</w:t>
            </w:r>
            <w:r w:rsidRPr="00353EA3">
              <w:rPr>
                <w:rFonts w:ascii="Verdana" w:hAnsi="Verdana"/>
                <w:sz w:val="20"/>
                <w:szCs w:val="20"/>
              </w:rPr>
              <w:t>W02</w:t>
            </w:r>
          </w:p>
          <w:p w:rsidR="00503232" w:rsidRPr="00353EA3" w:rsidRDefault="0050323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03232" w:rsidRPr="00353EA3" w:rsidRDefault="00503232" w:rsidP="002A5A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03232" w:rsidRPr="00353EA3" w:rsidRDefault="00503232" w:rsidP="0050323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K_W05</w:t>
            </w:r>
          </w:p>
          <w:p w:rsidR="001B26F3" w:rsidRPr="00353EA3" w:rsidRDefault="001B26F3" w:rsidP="0050323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503232" w:rsidRPr="00353EA3" w:rsidRDefault="00503232" w:rsidP="0050323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K_W17</w:t>
            </w:r>
          </w:p>
          <w:p w:rsidR="00503232" w:rsidRPr="00353EA3" w:rsidRDefault="00503232" w:rsidP="0050323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2A5A1A" w:rsidRPr="00353EA3" w:rsidRDefault="002A5A1A" w:rsidP="002A5A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03232" w:rsidRPr="00353EA3" w:rsidRDefault="00503232" w:rsidP="0050323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K_U03</w:t>
            </w:r>
          </w:p>
          <w:p w:rsidR="00503232" w:rsidRPr="00353EA3" w:rsidRDefault="00503232" w:rsidP="0050323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2A5A1A" w:rsidRPr="00353EA3" w:rsidRDefault="002A5A1A" w:rsidP="002A5A1A">
            <w:pPr>
              <w:tabs>
                <w:tab w:val="left" w:pos="302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03232" w:rsidRPr="00353EA3" w:rsidRDefault="00503232" w:rsidP="0050323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eastAsia="Verdana" w:hAnsi="Verdana" w:cs="Verdana"/>
                <w:sz w:val="20"/>
                <w:szCs w:val="20"/>
              </w:rPr>
              <w:t>K_U11</w:t>
            </w:r>
          </w:p>
          <w:p w:rsidR="00503232" w:rsidRPr="00353EA3" w:rsidRDefault="00503232" w:rsidP="0050323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503232" w:rsidRPr="00353EA3" w:rsidRDefault="00503232" w:rsidP="002A5A1A">
            <w:pPr>
              <w:tabs>
                <w:tab w:val="left" w:pos="302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03232" w:rsidRPr="00353EA3" w:rsidRDefault="00503232" w:rsidP="0050323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K_K03</w:t>
            </w:r>
          </w:p>
          <w:p w:rsidR="00503232" w:rsidRPr="00353EA3" w:rsidRDefault="00503232" w:rsidP="0050323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503232" w:rsidRPr="00353EA3" w:rsidRDefault="00503232" w:rsidP="0050323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K_K04</w:t>
            </w:r>
          </w:p>
          <w:p w:rsidR="002A5A1A" w:rsidRPr="00353EA3" w:rsidRDefault="002A5A1A" w:rsidP="00503232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503232" w:rsidRPr="00353EA3" w:rsidRDefault="00503232" w:rsidP="005032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eastAsia="Verdana" w:hAnsi="Verdana" w:cs="Verdana"/>
                <w:sz w:val="20"/>
                <w:szCs w:val="20"/>
              </w:rPr>
              <w:t>K_K05</w:t>
            </w:r>
          </w:p>
          <w:p w:rsidR="00C8307B" w:rsidRPr="00353EA3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353EA3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353EA3" w:rsidRDefault="00C8307B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CF7C93" w:rsidRPr="00353EA3" w:rsidRDefault="00CF7C9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A.S. </w:t>
            </w:r>
            <w:proofErr w:type="spellStart"/>
            <w:r w:rsidRPr="00353EA3">
              <w:rPr>
                <w:rFonts w:ascii="Verdana" w:hAnsi="Verdana"/>
                <w:sz w:val="20"/>
                <w:szCs w:val="20"/>
              </w:rPr>
              <w:t>Pullin</w:t>
            </w:r>
            <w:proofErr w:type="spellEnd"/>
            <w:r w:rsidRPr="00353EA3">
              <w:rPr>
                <w:rFonts w:ascii="Verdana" w:hAnsi="Verdana"/>
                <w:sz w:val="20"/>
                <w:szCs w:val="20"/>
              </w:rPr>
              <w:t xml:space="preserve"> 2012. Biologiczne podstawy ochrony przyrody. Wydawnictwo Naukowe PWN. s 394 (wybrane rozdziały)</w:t>
            </w:r>
          </w:p>
          <w:p w:rsidR="008E7503" w:rsidRPr="00353EA3" w:rsidRDefault="00CF7C9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J. Weiner. 2012. Życie i ewolucja biosfery. Wydawnictwo Naukowe PWN. s 610. (wybrane rozdziały)</w:t>
            </w:r>
          </w:p>
        </w:tc>
      </w:tr>
      <w:tr w:rsidR="008E7503" w:rsidRPr="00353EA3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32A51" w:rsidRPr="00353EA3" w:rsidRDefault="00832A51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C241D" w:rsidRPr="00353EA3" w:rsidRDefault="008C241D" w:rsidP="00353EA3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53EA3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 ocena na zaliczen</w:t>
            </w:r>
            <w:r w:rsidR="002A5A1A" w:rsidRPr="00353EA3">
              <w:rPr>
                <w:rFonts w:ascii="Verdana" w:eastAsia="Times New Roman" w:hAnsi="Verdana"/>
                <w:sz w:val="20"/>
                <w:szCs w:val="20"/>
                <w:lang w:eastAsia="pl-PL"/>
              </w:rPr>
              <w:t>ie, forma testu zamkniętego (K_W02; K_W</w:t>
            </w:r>
            <w:r w:rsidRPr="00353EA3">
              <w:rPr>
                <w:rFonts w:ascii="Verdana" w:eastAsia="Times New Roman" w:hAnsi="Verdana"/>
                <w:sz w:val="20"/>
                <w:szCs w:val="20"/>
                <w:lang w:eastAsia="pl-PL"/>
              </w:rPr>
              <w:t>05; K</w:t>
            </w:r>
            <w:r w:rsidR="002A5A1A" w:rsidRPr="00353EA3"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53EA3">
              <w:rPr>
                <w:rFonts w:ascii="Verdana" w:eastAsia="Times New Roman" w:hAnsi="Verdana"/>
                <w:sz w:val="20"/>
                <w:szCs w:val="20"/>
                <w:lang w:eastAsia="pl-PL"/>
              </w:rPr>
              <w:t>W17)</w:t>
            </w:r>
            <w:r w:rsidR="00771450" w:rsidRPr="00353EA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</w:p>
          <w:p w:rsidR="008E7503" w:rsidRPr="00353EA3" w:rsidRDefault="008C241D" w:rsidP="00832A51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353EA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Konwersatorium: kontrola obecności, </w:t>
            </w:r>
            <w:r w:rsidRPr="00353EA3">
              <w:rPr>
                <w:rFonts w:ascii="Verdana" w:hAnsi="Verdana"/>
                <w:sz w:val="20"/>
                <w:szCs w:val="20"/>
              </w:rPr>
              <w:t>przygotowanie indywidualnego wystąpienia ustnego (prezentacja multimedialna oparta na źródłach anglojęzycznych z zakresu ochrony przyrody) (K</w:t>
            </w:r>
            <w:r w:rsidR="002568A2" w:rsidRPr="00353EA3">
              <w:rPr>
                <w:rFonts w:ascii="Verdana" w:hAnsi="Verdana"/>
                <w:sz w:val="20"/>
                <w:szCs w:val="20"/>
              </w:rPr>
              <w:t>_</w:t>
            </w:r>
            <w:r w:rsidRPr="00353EA3">
              <w:rPr>
                <w:rFonts w:ascii="Verdana" w:hAnsi="Verdana"/>
                <w:sz w:val="20"/>
                <w:szCs w:val="20"/>
              </w:rPr>
              <w:t>U03; K</w:t>
            </w:r>
            <w:r w:rsidR="002568A2" w:rsidRPr="00353EA3">
              <w:rPr>
                <w:rFonts w:ascii="Verdana" w:hAnsi="Verdana"/>
                <w:sz w:val="20"/>
                <w:szCs w:val="20"/>
              </w:rPr>
              <w:t>_</w:t>
            </w:r>
            <w:r w:rsidRPr="00353EA3">
              <w:rPr>
                <w:rFonts w:ascii="Verdana" w:hAnsi="Verdana"/>
                <w:sz w:val="20"/>
                <w:szCs w:val="20"/>
              </w:rPr>
              <w:t>U11; K</w:t>
            </w:r>
            <w:r w:rsidR="002568A2" w:rsidRPr="00353EA3">
              <w:rPr>
                <w:rFonts w:ascii="Verdana" w:hAnsi="Verdana"/>
                <w:sz w:val="20"/>
                <w:szCs w:val="20"/>
              </w:rPr>
              <w:t>_</w:t>
            </w:r>
            <w:r w:rsidRPr="00353EA3">
              <w:rPr>
                <w:rFonts w:ascii="Verdana" w:hAnsi="Verdana"/>
                <w:sz w:val="20"/>
                <w:szCs w:val="20"/>
              </w:rPr>
              <w:t>K03; K</w:t>
            </w:r>
            <w:r w:rsidR="002568A2" w:rsidRPr="00353EA3">
              <w:rPr>
                <w:rFonts w:ascii="Verdana" w:hAnsi="Verdana"/>
                <w:sz w:val="20"/>
                <w:szCs w:val="20"/>
              </w:rPr>
              <w:t>_</w:t>
            </w:r>
            <w:r w:rsidRPr="00353EA3">
              <w:rPr>
                <w:rFonts w:ascii="Verdana" w:hAnsi="Verdana"/>
                <w:sz w:val="20"/>
                <w:szCs w:val="20"/>
              </w:rPr>
              <w:t>K04; K</w:t>
            </w:r>
            <w:r w:rsidR="002568A2" w:rsidRPr="00353EA3">
              <w:rPr>
                <w:rFonts w:ascii="Verdana" w:hAnsi="Verdana"/>
                <w:sz w:val="20"/>
                <w:szCs w:val="20"/>
              </w:rPr>
              <w:t>_</w:t>
            </w:r>
            <w:r w:rsidRPr="00353EA3">
              <w:rPr>
                <w:rFonts w:ascii="Verdana" w:hAnsi="Verdana"/>
                <w:sz w:val="20"/>
                <w:szCs w:val="20"/>
              </w:rPr>
              <w:t>K05)</w:t>
            </w:r>
          </w:p>
        </w:tc>
      </w:tr>
      <w:tr w:rsidR="008E7503" w:rsidRPr="00353EA3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832A51" w:rsidRPr="00353EA3" w:rsidRDefault="00832A51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503232" w:rsidRPr="00353EA3" w:rsidRDefault="00503232" w:rsidP="00353EA3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53EA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Wykład: </w:t>
            </w:r>
            <w:r w:rsidR="008C241D" w:rsidRPr="00353EA3"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ocena na zaliczenie</w:t>
            </w:r>
            <w:r w:rsidRPr="00353EA3">
              <w:rPr>
                <w:rFonts w:ascii="Verdana" w:eastAsia="Times New Roman" w:hAnsi="Verdana"/>
                <w:sz w:val="20"/>
                <w:szCs w:val="20"/>
                <w:lang w:eastAsia="pl-PL"/>
              </w:rPr>
              <w:t>, forma testu zamkniętego</w:t>
            </w:r>
            <w:r w:rsidR="007D16E1" w:rsidRPr="00353EA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Warunkiem możliwości uzyskania oceny z części testowej jest pozytywna ocena z części konwersatoryjnej. </w:t>
            </w:r>
          </w:p>
          <w:p w:rsidR="008E7503" w:rsidRPr="00353EA3" w:rsidRDefault="00503232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Konwersatorium: kontrola obecności, </w:t>
            </w:r>
            <w:r w:rsidR="008C241D" w:rsidRPr="00353EA3">
              <w:rPr>
                <w:rFonts w:ascii="Verdana" w:hAnsi="Verdana"/>
                <w:sz w:val="20"/>
                <w:szCs w:val="20"/>
              </w:rPr>
              <w:t xml:space="preserve">ocena za wykonanie i wygłoszenie </w:t>
            </w:r>
            <w:r w:rsidRPr="00353EA3">
              <w:rPr>
                <w:rFonts w:ascii="Verdana" w:hAnsi="Verdana"/>
                <w:sz w:val="20"/>
                <w:szCs w:val="20"/>
              </w:rPr>
              <w:t>prezentacj</w:t>
            </w:r>
            <w:r w:rsidR="008C241D" w:rsidRPr="00353EA3">
              <w:rPr>
                <w:rFonts w:ascii="Verdana" w:hAnsi="Verdana"/>
                <w:sz w:val="20"/>
                <w:szCs w:val="20"/>
              </w:rPr>
              <w:t>i</w:t>
            </w:r>
            <w:r w:rsidRPr="00353EA3">
              <w:rPr>
                <w:rFonts w:ascii="Verdana" w:hAnsi="Verdana"/>
                <w:sz w:val="20"/>
                <w:szCs w:val="20"/>
              </w:rPr>
              <w:t xml:space="preserve"> multimedialn</w:t>
            </w:r>
            <w:r w:rsidR="008C241D" w:rsidRPr="00353EA3">
              <w:rPr>
                <w:rFonts w:ascii="Verdana" w:hAnsi="Verdana"/>
                <w:sz w:val="20"/>
                <w:szCs w:val="20"/>
              </w:rPr>
              <w:t>ej</w:t>
            </w:r>
            <w:r w:rsidR="007D16E1" w:rsidRPr="00353EA3">
              <w:rPr>
                <w:rFonts w:ascii="Verdana" w:hAnsi="Verdana"/>
                <w:sz w:val="20"/>
                <w:szCs w:val="20"/>
              </w:rPr>
              <w:t xml:space="preserve">. Dopuszczalna jest jedna nieobecność nieusprawiedliwiona w trakcie całego cyklu konwersatoriów. </w:t>
            </w:r>
          </w:p>
        </w:tc>
      </w:tr>
      <w:tr w:rsidR="008E7503" w:rsidRPr="00353EA3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48523D" w:rsidRPr="00353EA3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23D" w:rsidRPr="00353EA3" w:rsidRDefault="0048523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3D" w:rsidRPr="00DE7EE1" w:rsidRDefault="0048523D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3D" w:rsidRPr="00DE7EE1" w:rsidRDefault="0048523D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353EA3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53EA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53EA3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353EA3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C0566B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353EA3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- wykład: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="008E7503" w:rsidRPr="00353EA3" w:rsidRDefault="00C650FA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lastRenderedPageBreak/>
              <w:t>- konwersatorium: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8834A9" w:rsidRPr="00353EA3" w:rsidRDefault="00144428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8E7503" w:rsidRPr="00353EA3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53EA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353EA3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353EA3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 w:rsidR="008834A9" w:rsidRPr="00353EA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53EA3">
              <w:rPr>
                <w:rFonts w:ascii="Verdana" w:hAnsi="Verdana"/>
                <w:sz w:val="20"/>
                <w:szCs w:val="20"/>
              </w:rPr>
              <w:t>(w tym udział w pracach grupowych)</w:t>
            </w:r>
            <w:r w:rsidR="008834A9" w:rsidRPr="00353EA3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- czytanie </w:t>
            </w:r>
            <w:r w:rsidR="008834A9" w:rsidRPr="00353EA3">
              <w:rPr>
                <w:rFonts w:ascii="Verdana" w:hAnsi="Verdana"/>
                <w:sz w:val="20"/>
                <w:szCs w:val="20"/>
              </w:rPr>
              <w:t>zalecanej</w:t>
            </w:r>
            <w:r w:rsidRPr="00353EA3">
              <w:rPr>
                <w:rFonts w:ascii="Verdana" w:hAnsi="Verdana"/>
                <w:sz w:val="20"/>
                <w:szCs w:val="20"/>
              </w:rPr>
              <w:t xml:space="preserve"> literatury: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8834A9" w:rsidRPr="00353EA3">
              <w:rPr>
                <w:rFonts w:ascii="Verdana" w:hAnsi="Verdana"/>
                <w:sz w:val="20"/>
                <w:szCs w:val="20"/>
              </w:rPr>
              <w:t>prezentacji</w:t>
            </w:r>
            <w:r w:rsidRPr="00353EA3">
              <w:rPr>
                <w:rFonts w:ascii="Verdana" w:hAnsi="Verdana"/>
                <w:sz w:val="20"/>
                <w:szCs w:val="20"/>
              </w:rPr>
              <w:t>: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>kolokwium</w:t>
            </w:r>
            <w:r w:rsidRPr="00353EA3">
              <w:rPr>
                <w:rFonts w:ascii="Verdana" w:hAnsi="Verdana"/>
                <w:sz w:val="20"/>
                <w:szCs w:val="20"/>
              </w:rPr>
              <w:t>:</w:t>
            </w:r>
            <w:r w:rsidR="00EE3738" w:rsidRPr="00353EA3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8834A9" w:rsidRPr="00353EA3" w:rsidRDefault="00144428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353EA3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53EA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834A9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353EA3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53EA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E7503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3EA3" w:rsidRDefault="008834A9" w:rsidP="00353EA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53EA3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420770"/>
    <w:p w:rsidR="008512B4" w:rsidRPr="00DE7EE1" w:rsidRDefault="008512B4" w:rsidP="008512B4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8512B4" w:rsidRDefault="008512B4"/>
    <w:sectPr w:rsidR="008512B4" w:rsidSect="006F7C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770" w:rsidRDefault="00420770" w:rsidP="00503232">
      <w:pPr>
        <w:spacing w:after="0" w:line="240" w:lineRule="auto"/>
      </w:pPr>
      <w:r>
        <w:separator/>
      </w:r>
    </w:p>
  </w:endnote>
  <w:endnote w:type="continuationSeparator" w:id="0">
    <w:p w:rsidR="00420770" w:rsidRDefault="00420770" w:rsidP="00503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770" w:rsidRDefault="00420770" w:rsidP="00503232">
      <w:pPr>
        <w:spacing w:after="0" w:line="240" w:lineRule="auto"/>
      </w:pPr>
      <w:r>
        <w:separator/>
      </w:r>
    </w:p>
  </w:footnote>
  <w:footnote w:type="continuationSeparator" w:id="0">
    <w:p w:rsidR="00420770" w:rsidRDefault="00420770" w:rsidP="00503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7C45BA"/>
    <w:multiLevelType w:val="hybridMultilevel"/>
    <w:tmpl w:val="F2183348"/>
    <w:lvl w:ilvl="0" w:tplc="8864E318">
      <w:start w:val="1"/>
      <w:numFmt w:val="decimal"/>
      <w:lvlText w:val="%1."/>
      <w:lvlJc w:val="center"/>
      <w:pPr>
        <w:ind w:left="720" w:hanging="360"/>
      </w:pPr>
      <w:rPr>
        <w:rFonts w:ascii="Courier New" w:hAnsi="Courier New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7503"/>
    <w:rsid w:val="00144428"/>
    <w:rsid w:val="001826BF"/>
    <w:rsid w:val="001B26F3"/>
    <w:rsid w:val="001B3B46"/>
    <w:rsid w:val="002156A6"/>
    <w:rsid w:val="002568A2"/>
    <w:rsid w:val="00291324"/>
    <w:rsid w:val="002A5A1A"/>
    <w:rsid w:val="003064A0"/>
    <w:rsid w:val="00353EA3"/>
    <w:rsid w:val="00371A5C"/>
    <w:rsid w:val="004053B5"/>
    <w:rsid w:val="00420770"/>
    <w:rsid w:val="004556E6"/>
    <w:rsid w:val="0048523D"/>
    <w:rsid w:val="00503232"/>
    <w:rsid w:val="00521934"/>
    <w:rsid w:val="0059757A"/>
    <w:rsid w:val="005B78DB"/>
    <w:rsid w:val="005C10FB"/>
    <w:rsid w:val="006556AA"/>
    <w:rsid w:val="006A06B2"/>
    <w:rsid w:val="006E32E3"/>
    <w:rsid w:val="006F7C46"/>
    <w:rsid w:val="00771450"/>
    <w:rsid w:val="007D16E1"/>
    <w:rsid w:val="00832A51"/>
    <w:rsid w:val="008512B4"/>
    <w:rsid w:val="00882676"/>
    <w:rsid w:val="008834A9"/>
    <w:rsid w:val="008C241D"/>
    <w:rsid w:val="008E7503"/>
    <w:rsid w:val="0099524F"/>
    <w:rsid w:val="00A321A4"/>
    <w:rsid w:val="00A66E97"/>
    <w:rsid w:val="00AA5035"/>
    <w:rsid w:val="00AC3D43"/>
    <w:rsid w:val="00B04190"/>
    <w:rsid w:val="00BB1CBF"/>
    <w:rsid w:val="00C04E3A"/>
    <w:rsid w:val="00C0566B"/>
    <w:rsid w:val="00C20949"/>
    <w:rsid w:val="00C22864"/>
    <w:rsid w:val="00C302D7"/>
    <w:rsid w:val="00C45F7A"/>
    <w:rsid w:val="00C6323D"/>
    <w:rsid w:val="00C650FA"/>
    <w:rsid w:val="00C8307B"/>
    <w:rsid w:val="00CF7C93"/>
    <w:rsid w:val="00D64DC7"/>
    <w:rsid w:val="00DA2668"/>
    <w:rsid w:val="00E3544B"/>
    <w:rsid w:val="00E47002"/>
    <w:rsid w:val="00EA4C9F"/>
    <w:rsid w:val="00EE3738"/>
    <w:rsid w:val="00EF1FF8"/>
    <w:rsid w:val="00F420C0"/>
    <w:rsid w:val="00F51AF2"/>
    <w:rsid w:val="00F73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32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323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3232"/>
    <w:rPr>
      <w:vertAlign w:val="superscript"/>
    </w:rPr>
  </w:style>
  <w:style w:type="paragraph" w:styleId="Bezodstpw">
    <w:name w:val="No Spacing"/>
    <w:uiPriority w:val="1"/>
    <w:qFormat/>
    <w:rsid w:val="00353EA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701</Words>
  <Characters>4210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31</cp:revision>
  <dcterms:created xsi:type="dcterms:W3CDTF">2019-04-29T07:43:00Z</dcterms:created>
  <dcterms:modified xsi:type="dcterms:W3CDTF">2021-07-02T09:01:00Z</dcterms:modified>
</cp:coreProperties>
</file>