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06DCF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6B506DD0" w14:textId="77777777" w:rsidR="008E7503" w:rsidRPr="0021588C" w:rsidRDefault="008E7503" w:rsidP="001226D1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6B506DD1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1226D1" w14:paraId="6B506DD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DD2" w14:textId="77777777" w:rsidR="008E7503" w:rsidRPr="001226D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DD3" w14:textId="77777777" w:rsidR="008E7503" w:rsidRPr="001226D1" w:rsidRDefault="008E7503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6B506DD4" w14:textId="77777777" w:rsidR="00850D9D" w:rsidRPr="001226D1" w:rsidRDefault="00AA1276" w:rsidP="001226D1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1226D1">
              <w:rPr>
                <w:rFonts w:ascii="Verdana" w:hAnsi="Verdana"/>
                <w:color w:val="000000"/>
                <w:sz w:val="20"/>
                <w:szCs w:val="20"/>
              </w:rPr>
              <w:t>Geologia gospodarcza</w:t>
            </w:r>
          </w:p>
          <w:p w14:paraId="6B506DD5" w14:textId="77777777" w:rsidR="008E7503" w:rsidRPr="001226D1" w:rsidRDefault="00AA1276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Economic geology</w:t>
            </w:r>
          </w:p>
        </w:tc>
      </w:tr>
      <w:tr w:rsidR="008E7503" w:rsidRPr="001226D1" w14:paraId="6B506DD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DD7" w14:textId="77777777" w:rsidR="008E7503" w:rsidRPr="001226D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DD8" w14:textId="77777777" w:rsidR="008E7503" w:rsidRPr="001226D1" w:rsidRDefault="008E7503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6B506DD9" w14:textId="77777777" w:rsidR="008E7503" w:rsidRPr="001226D1" w:rsidRDefault="00C8307B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1226D1" w14:paraId="6B506DD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DDB" w14:textId="77777777" w:rsidR="008E7503" w:rsidRPr="001226D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DDC" w14:textId="77777777" w:rsidR="008E7503" w:rsidRPr="001226D1" w:rsidRDefault="008E7503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B506DDD" w14:textId="77777777" w:rsidR="008E7503" w:rsidRPr="001226D1" w:rsidRDefault="00C8307B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1226D1" w14:paraId="6B506DE2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DDF" w14:textId="77777777" w:rsidR="008E7503" w:rsidRPr="001226D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DE0" w14:textId="77777777" w:rsidR="008E7503" w:rsidRPr="001226D1" w:rsidRDefault="008E7503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B506DE1" w14:textId="77777777" w:rsidR="008E7503" w:rsidRPr="001226D1" w:rsidRDefault="001226D1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Wydział Nauk o Ziemi i Kształtowania Środowiska</w:t>
            </w:r>
            <w:r w:rsidR="00C8307B" w:rsidRPr="001226D1">
              <w:rPr>
                <w:rFonts w:ascii="Verdana" w:hAnsi="Verdana"/>
                <w:sz w:val="20"/>
                <w:szCs w:val="20"/>
              </w:rPr>
              <w:t>, Instytut Nauk Geologicznych, Zakład</w:t>
            </w:r>
            <w:r w:rsidR="00AA1276" w:rsidRPr="001226D1">
              <w:rPr>
                <w:rFonts w:ascii="Verdana" w:hAnsi="Verdana"/>
                <w:sz w:val="20"/>
                <w:szCs w:val="20"/>
              </w:rPr>
              <w:t xml:space="preserve"> Gospodarki Surowcami Mineralnymi  </w:t>
            </w:r>
          </w:p>
        </w:tc>
      </w:tr>
      <w:tr w:rsidR="008E7503" w:rsidRPr="001226D1" w14:paraId="6B506DE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DE3" w14:textId="77777777" w:rsidR="008E7503" w:rsidRPr="001226D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DE4" w14:textId="77777777" w:rsidR="008E7503" w:rsidRPr="001226D1" w:rsidRDefault="008E7503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B506DE5" w14:textId="77777777" w:rsidR="008E7503" w:rsidRPr="001226D1" w:rsidRDefault="00151335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76-OS-S1-E2-GeoGos</w:t>
            </w:r>
          </w:p>
        </w:tc>
      </w:tr>
      <w:tr w:rsidR="008E7503" w:rsidRPr="001226D1" w14:paraId="6B506DE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DE7" w14:textId="77777777" w:rsidR="008E7503" w:rsidRPr="001226D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DE8" w14:textId="77777777" w:rsidR="008E7503" w:rsidRPr="001226D1" w:rsidRDefault="008E7503" w:rsidP="001226D1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1226D1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6B506DE9" w14:textId="77777777" w:rsidR="008E7503" w:rsidRPr="001226D1" w:rsidRDefault="00C8307B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1226D1" w14:paraId="6B506DE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DEB" w14:textId="77777777" w:rsidR="008E7503" w:rsidRPr="001226D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DEC" w14:textId="77777777" w:rsidR="008E7503" w:rsidRPr="001226D1" w:rsidRDefault="008E7503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Kierunek studiów</w:t>
            </w:r>
            <w:r w:rsidR="007210E3">
              <w:rPr>
                <w:rFonts w:ascii="Verdana" w:hAnsi="Verdana"/>
                <w:sz w:val="20"/>
                <w:szCs w:val="20"/>
              </w:rPr>
              <w:t xml:space="preserve"> (specjalność</w:t>
            </w:r>
            <w:r w:rsidRPr="001226D1">
              <w:rPr>
                <w:rFonts w:ascii="Verdana" w:hAnsi="Verdana"/>
                <w:sz w:val="20"/>
                <w:szCs w:val="20"/>
              </w:rPr>
              <w:t>)</w:t>
            </w:r>
          </w:p>
          <w:p w14:paraId="6B506DED" w14:textId="77777777" w:rsidR="008E7503" w:rsidRPr="001226D1" w:rsidRDefault="00C45F7A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1226D1" w14:paraId="6B506DF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DEF" w14:textId="77777777" w:rsidR="008E7503" w:rsidRPr="001226D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DF0" w14:textId="77777777" w:rsidR="008E7503" w:rsidRPr="001226D1" w:rsidRDefault="008E7503" w:rsidP="001226D1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1226D1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14:paraId="6B506DF1" w14:textId="77777777" w:rsidR="008E7503" w:rsidRPr="001226D1" w:rsidRDefault="00C8307B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1226D1" w14:paraId="6B506DF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DF3" w14:textId="77777777" w:rsidR="008E7503" w:rsidRPr="001226D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DF4" w14:textId="77777777" w:rsidR="008E7503" w:rsidRPr="001226D1" w:rsidRDefault="008E7503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1226D1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1226D1">
              <w:rPr>
                <w:rFonts w:ascii="Verdana" w:hAnsi="Verdana"/>
                <w:sz w:val="20"/>
                <w:szCs w:val="20"/>
              </w:rPr>
              <w:t>)</w:t>
            </w:r>
          </w:p>
          <w:p w14:paraId="6B506DF5" w14:textId="77777777" w:rsidR="008E7503" w:rsidRPr="001226D1" w:rsidRDefault="00C8307B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1226D1" w14:paraId="6B506DF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DF7" w14:textId="77777777" w:rsidR="008E7503" w:rsidRPr="001226D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DF8" w14:textId="77777777" w:rsidR="008E7503" w:rsidRPr="001226D1" w:rsidRDefault="008E7503" w:rsidP="001226D1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1226D1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6B506DF9" w14:textId="77777777" w:rsidR="008E7503" w:rsidRPr="001226D1" w:rsidRDefault="00C8307B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1226D1" w14:paraId="6B506E0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DFB" w14:textId="77777777" w:rsidR="008E7503" w:rsidRPr="001226D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DFC" w14:textId="77777777" w:rsidR="008E7503" w:rsidRPr="001226D1" w:rsidRDefault="008E7503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6B506DFD" w14:textId="77777777" w:rsidR="00C8307B" w:rsidRPr="001226D1" w:rsidRDefault="00C8307B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224FB7" w:rsidRPr="001226D1">
              <w:rPr>
                <w:rFonts w:ascii="Verdana" w:hAnsi="Verdana"/>
                <w:sz w:val="20"/>
                <w:szCs w:val="20"/>
              </w:rPr>
              <w:t>15</w:t>
            </w:r>
          </w:p>
          <w:p w14:paraId="6B506DFE" w14:textId="77777777" w:rsidR="00C8307B" w:rsidRPr="001226D1" w:rsidRDefault="00C8307B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224FB7" w:rsidRPr="001226D1">
              <w:rPr>
                <w:rFonts w:ascii="Verdana" w:hAnsi="Verdana"/>
                <w:sz w:val="20"/>
                <w:szCs w:val="20"/>
              </w:rPr>
              <w:t>15</w:t>
            </w:r>
          </w:p>
          <w:p w14:paraId="6B506DFF" w14:textId="77777777" w:rsidR="008E7503" w:rsidRPr="001226D1" w:rsidRDefault="008E7503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6B506E00" w14:textId="77777777" w:rsidR="00C8307B" w:rsidRPr="001226D1" w:rsidRDefault="00C8307B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 xml:space="preserve">Wykład multimedialny, mini wykład, dyskusja, ćwiczenia praktyczne, wykonywanie zadań samodzielnie, wykonanie raportów, wykonywanie zadań in silico itd. </w:t>
            </w:r>
          </w:p>
        </w:tc>
      </w:tr>
      <w:tr w:rsidR="008E7503" w:rsidRPr="001226D1" w14:paraId="6B506E0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E02" w14:textId="77777777" w:rsidR="008E7503" w:rsidRPr="001226D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E03" w14:textId="77777777" w:rsidR="008E7503" w:rsidRPr="001226D1" w:rsidRDefault="008E7503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B506E04" w14:textId="1E66AD23" w:rsidR="00C8307B" w:rsidRPr="001226D1" w:rsidRDefault="00C8307B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Koordynator:</w:t>
            </w:r>
            <w:r w:rsidR="00224FB7" w:rsidRPr="001226D1">
              <w:rPr>
                <w:rFonts w:ascii="Verdana" w:hAnsi="Verdana"/>
                <w:sz w:val="20"/>
                <w:szCs w:val="20"/>
              </w:rPr>
              <w:t xml:space="preserve"> dr </w:t>
            </w:r>
            <w:r w:rsidR="003B6B81">
              <w:rPr>
                <w:rFonts w:ascii="Verdana" w:hAnsi="Verdana"/>
                <w:sz w:val="20"/>
                <w:szCs w:val="20"/>
              </w:rPr>
              <w:t xml:space="preserve">hab. </w:t>
            </w:r>
            <w:r w:rsidR="00224FB7" w:rsidRPr="001226D1">
              <w:rPr>
                <w:rFonts w:ascii="Verdana" w:hAnsi="Verdana"/>
                <w:sz w:val="20"/>
                <w:szCs w:val="20"/>
              </w:rPr>
              <w:t>Dagmara Tchorz-Trzeciakiewicz</w:t>
            </w:r>
          </w:p>
          <w:p w14:paraId="6B506E05" w14:textId="3855E893" w:rsidR="00C8307B" w:rsidRPr="001226D1" w:rsidRDefault="00C8307B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Wykładowca:</w:t>
            </w:r>
            <w:r w:rsidR="00224FB7" w:rsidRPr="001226D1">
              <w:rPr>
                <w:rFonts w:ascii="Verdana" w:hAnsi="Verdana"/>
                <w:sz w:val="20"/>
                <w:szCs w:val="20"/>
              </w:rPr>
              <w:t xml:space="preserve"> dr </w:t>
            </w:r>
            <w:r w:rsidR="003B6B81">
              <w:rPr>
                <w:rFonts w:ascii="Verdana" w:hAnsi="Verdana"/>
                <w:sz w:val="20"/>
                <w:szCs w:val="20"/>
              </w:rPr>
              <w:t xml:space="preserve">hab. </w:t>
            </w:r>
            <w:r w:rsidR="00224FB7" w:rsidRPr="001226D1">
              <w:rPr>
                <w:rFonts w:ascii="Verdana" w:hAnsi="Verdana"/>
                <w:sz w:val="20"/>
                <w:szCs w:val="20"/>
              </w:rPr>
              <w:t>Dagmara Tchorz-Trzeciakiewicz, prof. dr hab. Andrzej Solecki</w:t>
            </w:r>
          </w:p>
          <w:p w14:paraId="6B506E06" w14:textId="3873BF1B" w:rsidR="008E7503" w:rsidRPr="001226D1" w:rsidRDefault="00C8307B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224FB7" w:rsidRPr="001226D1">
              <w:rPr>
                <w:rFonts w:ascii="Verdana" w:hAnsi="Verdana"/>
                <w:sz w:val="20"/>
                <w:szCs w:val="20"/>
              </w:rPr>
              <w:t xml:space="preserve"> dr </w:t>
            </w:r>
            <w:r w:rsidR="003B6B81">
              <w:rPr>
                <w:rFonts w:ascii="Verdana" w:hAnsi="Verdana"/>
                <w:sz w:val="20"/>
                <w:szCs w:val="20"/>
              </w:rPr>
              <w:t xml:space="preserve">hab. </w:t>
            </w:r>
            <w:r w:rsidR="00224FB7" w:rsidRPr="001226D1">
              <w:rPr>
                <w:rFonts w:ascii="Verdana" w:hAnsi="Verdana"/>
                <w:sz w:val="20"/>
                <w:szCs w:val="20"/>
              </w:rPr>
              <w:t>Dagmara Tchorz-Trzeciakiewicz, prof. dr hab. Andrzej Solecki</w:t>
            </w:r>
          </w:p>
        </w:tc>
      </w:tr>
      <w:tr w:rsidR="008E7503" w:rsidRPr="001226D1" w14:paraId="6B506E0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E08" w14:textId="77777777" w:rsidR="008E7503" w:rsidRPr="001226D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E09" w14:textId="77777777" w:rsidR="008E7503" w:rsidRPr="001226D1" w:rsidRDefault="008E7503" w:rsidP="001226D1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B506E0A" w14:textId="77777777" w:rsidR="008E7503" w:rsidRPr="001226D1" w:rsidRDefault="00224FB7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Wiedza i umiejętności z przedmiotu geologia dynamiczna</w:t>
            </w:r>
          </w:p>
        </w:tc>
      </w:tr>
      <w:tr w:rsidR="008E7503" w:rsidRPr="001226D1" w14:paraId="6B506E0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E0C" w14:textId="77777777" w:rsidR="008E7503" w:rsidRPr="001226D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E0D" w14:textId="77777777" w:rsidR="008E7503" w:rsidRPr="001226D1" w:rsidRDefault="008E7503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7210E3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1226D1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6B506E0E" w14:textId="77777777" w:rsidR="008E7503" w:rsidRPr="001226D1" w:rsidRDefault="00F65F42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Zapoznanie studentów z złożami surowców mineralnych, warunkami ich powstawania i eksploatacji, metodami badawczymi stosowanymi w geologii ze szczególnym uwzględnieniem rozpoznawania złóż, zagadnieniami bezpieczeństwa surowcowego</w:t>
            </w:r>
          </w:p>
        </w:tc>
      </w:tr>
      <w:tr w:rsidR="008E7503" w:rsidRPr="001226D1" w14:paraId="6B506E24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E10" w14:textId="77777777" w:rsidR="008E7503" w:rsidRPr="001226D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E11" w14:textId="77777777" w:rsidR="008E7503" w:rsidRDefault="008E7503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6B506E12" w14:textId="77777777" w:rsidR="00C31B2F" w:rsidRPr="00DE7EE1" w:rsidRDefault="00C31B2F" w:rsidP="00C31B2F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6B506E13" w14:textId="77777777" w:rsidR="00916E37" w:rsidRPr="004D6421" w:rsidRDefault="00916E37" w:rsidP="00916E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D6421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6B506E14" w14:textId="77777777" w:rsidR="00916E37" w:rsidRPr="004D6421" w:rsidRDefault="00916E37" w:rsidP="00916E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D6421">
              <w:rPr>
                <w:rFonts w:ascii="Verdana" w:hAnsi="Verdana"/>
                <w:sz w:val="20"/>
                <w:szCs w:val="20"/>
              </w:rPr>
              <w:t>Kopalina, złoże, surowce mineralne, przemysłowa klasyfikacja złóż.</w:t>
            </w:r>
          </w:p>
          <w:p w14:paraId="6B506E15" w14:textId="77777777" w:rsidR="00916E37" w:rsidRPr="004D6421" w:rsidRDefault="00916E37" w:rsidP="00916E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D6421">
              <w:rPr>
                <w:rFonts w:ascii="Verdana" w:hAnsi="Verdana"/>
                <w:sz w:val="20"/>
                <w:szCs w:val="20"/>
              </w:rPr>
              <w:t>Graniczne wartości parametrów definiujących złoże.</w:t>
            </w:r>
          </w:p>
          <w:p w14:paraId="6B506E16" w14:textId="77777777" w:rsidR="00916E37" w:rsidRPr="004D6421" w:rsidRDefault="00916E37" w:rsidP="00916E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D6421">
              <w:rPr>
                <w:rFonts w:ascii="Verdana" w:hAnsi="Verdana"/>
                <w:sz w:val="20"/>
                <w:szCs w:val="20"/>
              </w:rPr>
              <w:t>Klasyfikacje złóż i kategorie rozpoznania złoża, koncesje na poszukiwanie złóż, dokumentacja geologiczna.</w:t>
            </w:r>
          </w:p>
          <w:p w14:paraId="6B506E17" w14:textId="77777777" w:rsidR="00916E37" w:rsidRPr="004D6421" w:rsidRDefault="00916E37" w:rsidP="00916E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D6421">
              <w:rPr>
                <w:rFonts w:ascii="Verdana" w:hAnsi="Verdana"/>
                <w:sz w:val="20"/>
                <w:szCs w:val="20"/>
              </w:rPr>
              <w:t>Formy występowania złóż.</w:t>
            </w:r>
          </w:p>
          <w:p w14:paraId="6B506E18" w14:textId="77777777" w:rsidR="00916E37" w:rsidRPr="004D6421" w:rsidRDefault="00916E37" w:rsidP="00916E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D6421">
              <w:rPr>
                <w:rFonts w:ascii="Verdana" w:hAnsi="Verdana"/>
                <w:sz w:val="20"/>
                <w:szCs w:val="20"/>
              </w:rPr>
              <w:t>Złoża endogeniczne – magmowe intruzywne, karbonatytowe, skarnowe, pomagmowe, wulkanogeniczne.</w:t>
            </w:r>
          </w:p>
          <w:p w14:paraId="6B506E19" w14:textId="77777777" w:rsidR="00916E37" w:rsidRPr="004D6421" w:rsidRDefault="00916E37" w:rsidP="00916E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D6421">
              <w:rPr>
                <w:rFonts w:ascii="Verdana" w:hAnsi="Verdana"/>
                <w:sz w:val="20"/>
                <w:szCs w:val="20"/>
              </w:rPr>
              <w:t>Złoża egzogeniczne – wietrzeniowe, osadowe, biogeniczne.</w:t>
            </w:r>
          </w:p>
          <w:p w14:paraId="6B506E1A" w14:textId="77777777" w:rsidR="00916E37" w:rsidRPr="004D6421" w:rsidRDefault="00916E37" w:rsidP="00916E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D6421">
              <w:rPr>
                <w:rFonts w:ascii="Verdana" w:hAnsi="Verdana"/>
                <w:sz w:val="20"/>
                <w:szCs w:val="20"/>
              </w:rPr>
              <w:t>Złoża metamorfogeniczne.</w:t>
            </w:r>
          </w:p>
          <w:p w14:paraId="6B506E1B" w14:textId="77777777" w:rsidR="00916E37" w:rsidRPr="004D6421" w:rsidRDefault="00916E37" w:rsidP="00916E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D6421">
              <w:rPr>
                <w:rFonts w:ascii="Verdana" w:hAnsi="Verdana"/>
                <w:sz w:val="20"/>
                <w:szCs w:val="20"/>
              </w:rPr>
              <w:t>Eksploatacja podziemna, odkrywkowa i otworowa – metody, środowiskowe skutki.</w:t>
            </w:r>
          </w:p>
          <w:p w14:paraId="6B506E1C" w14:textId="77777777" w:rsidR="00B04C84" w:rsidRDefault="00916E37" w:rsidP="00916E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D6421">
              <w:rPr>
                <w:rFonts w:ascii="Verdana" w:hAnsi="Verdana"/>
                <w:sz w:val="20"/>
                <w:szCs w:val="20"/>
              </w:rPr>
              <w:lastRenderedPageBreak/>
              <w:t> </w:t>
            </w:r>
          </w:p>
          <w:p w14:paraId="6B506E1D" w14:textId="77777777" w:rsidR="00916E37" w:rsidRPr="004D6421" w:rsidRDefault="00916E37" w:rsidP="00916E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D6421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6B506E1E" w14:textId="77777777" w:rsidR="00916E37" w:rsidRPr="004D6421" w:rsidRDefault="00916E37" w:rsidP="00916E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D6421">
              <w:rPr>
                <w:rFonts w:ascii="Verdana" w:hAnsi="Verdana"/>
                <w:sz w:val="20"/>
                <w:szCs w:val="20"/>
              </w:rPr>
              <w:t>Złoża surowców energetycznych - lokalizacja, warunki powstawania, właściwości wybranych surowców i możliwości ich wykorzystania w gospodarce.</w:t>
            </w:r>
          </w:p>
          <w:p w14:paraId="6B506E1F" w14:textId="77777777" w:rsidR="00916E37" w:rsidRPr="004D6421" w:rsidRDefault="00916E37" w:rsidP="00916E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D6421">
              <w:rPr>
                <w:rFonts w:ascii="Verdana" w:hAnsi="Verdana"/>
                <w:sz w:val="20"/>
                <w:szCs w:val="20"/>
              </w:rPr>
              <w:t>Złoża surowców metalicznych – lokalizacja, warunki powstawania, właściwości wybranych surowców i możliwości ich wykorzystania w gospodarce.</w:t>
            </w:r>
          </w:p>
          <w:p w14:paraId="6B506E20" w14:textId="77777777" w:rsidR="00916E37" w:rsidRPr="004D6421" w:rsidRDefault="00916E37" w:rsidP="00916E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D6421">
              <w:rPr>
                <w:rFonts w:ascii="Verdana" w:hAnsi="Verdana"/>
                <w:sz w:val="20"/>
                <w:szCs w:val="20"/>
              </w:rPr>
              <w:t>Złoża surowców chemicznych - lokalizacja, warunki powstawania, właściwości wybranych surowców i możliwości ich wykorzystania w gospodarce.</w:t>
            </w:r>
          </w:p>
          <w:p w14:paraId="6B506E21" w14:textId="77777777" w:rsidR="00916E37" w:rsidRPr="004D6421" w:rsidRDefault="00916E37" w:rsidP="00916E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D6421">
              <w:rPr>
                <w:rFonts w:ascii="Verdana" w:hAnsi="Verdana"/>
                <w:sz w:val="20"/>
                <w:szCs w:val="20"/>
              </w:rPr>
              <w:t>Złoża surowców skalnych - lokalizacja, warunki powstawania, właściwości wybranych surowców i możliwości ich wykorzystania w gospodarce.</w:t>
            </w:r>
          </w:p>
          <w:p w14:paraId="6B506E22" w14:textId="77777777" w:rsidR="00916E37" w:rsidRPr="004D6421" w:rsidRDefault="00916E37" w:rsidP="00916E3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D6421">
              <w:rPr>
                <w:rFonts w:ascii="Verdana" w:hAnsi="Verdana"/>
                <w:sz w:val="20"/>
                <w:szCs w:val="20"/>
              </w:rPr>
              <w:t xml:space="preserve">Rozpoznawanie wybranych surowców energetycznych, chemicznych, metalicznych i skalnych. </w:t>
            </w:r>
          </w:p>
          <w:p w14:paraId="6B506E23" w14:textId="77777777" w:rsidR="00224FB7" w:rsidRPr="001226D1" w:rsidRDefault="00916E37" w:rsidP="00916E37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4D6421">
              <w:rPr>
                <w:rFonts w:ascii="Verdana" w:hAnsi="Verdana"/>
                <w:sz w:val="20"/>
                <w:szCs w:val="20"/>
              </w:rPr>
              <w:t>Bazy danych geologicznych: MIDAS, Infogeoskarb, GeoLOG</w:t>
            </w:r>
          </w:p>
        </w:tc>
      </w:tr>
      <w:tr w:rsidR="008E7503" w:rsidRPr="001226D1" w14:paraId="6B506E4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E25" w14:textId="77777777" w:rsidR="008E7503" w:rsidRPr="001226D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E26" w14:textId="77777777" w:rsidR="008E7503" w:rsidRPr="001226D1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B506E27" w14:textId="77777777" w:rsidR="00C8307B" w:rsidRPr="001226D1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506E28" w14:textId="77777777" w:rsidR="00C8307B" w:rsidRPr="001226D1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6B506E29" w14:textId="77777777" w:rsidR="00C8307B" w:rsidRPr="001226D1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6B506E2A" w14:textId="77777777" w:rsidR="00976E2A" w:rsidRPr="001226D1" w:rsidRDefault="00976E2A" w:rsidP="00976E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W</w:t>
            </w:r>
            <w:r w:rsidR="00146755" w:rsidRPr="001226D1">
              <w:rPr>
                <w:rFonts w:ascii="Verdana" w:hAnsi="Verdana"/>
                <w:sz w:val="20"/>
                <w:szCs w:val="20"/>
              </w:rPr>
              <w:t>_</w:t>
            </w:r>
            <w:r w:rsidRPr="001226D1">
              <w:rPr>
                <w:rFonts w:ascii="Verdana" w:hAnsi="Verdana"/>
                <w:sz w:val="20"/>
                <w:szCs w:val="20"/>
              </w:rPr>
              <w:t>1: Zna podstawowe rodzaje surowców mineralnych i metody ich badania.</w:t>
            </w:r>
          </w:p>
          <w:p w14:paraId="6B506E2B" w14:textId="77777777" w:rsidR="00976E2A" w:rsidRPr="001226D1" w:rsidRDefault="007724F2" w:rsidP="00976E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W_</w:t>
            </w:r>
            <w:r w:rsidR="00976E2A" w:rsidRPr="001226D1">
              <w:rPr>
                <w:rFonts w:ascii="Verdana" w:hAnsi="Verdana"/>
                <w:sz w:val="20"/>
                <w:szCs w:val="20"/>
              </w:rPr>
              <w:t xml:space="preserve">2: Zna podstawowe procesy zachodzące w trakcie powstawania złóż surowców mineralnych.  </w:t>
            </w:r>
          </w:p>
          <w:p w14:paraId="6B506E2C" w14:textId="77777777" w:rsidR="00976E2A" w:rsidRPr="001226D1" w:rsidRDefault="00976E2A" w:rsidP="00976E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506E2D" w14:textId="77777777" w:rsidR="00976E2A" w:rsidRPr="001226D1" w:rsidRDefault="00146755" w:rsidP="00976E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U_</w:t>
            </w:r>
            <w:r w:rsidR="00976E2A" w:rsidRPr="001226D1">
              <w:rPr>
                <w:rFonts w:ascii="Verdana" w:hAnsi="Verdana"/>
                <w:sz w:val="20"/>
                <w:szCs w:val="20"/>
              </w:rPr>
              <w:t>1: Opisuje możliwe rodzaje zastosowań różnych rodzajów skał i minerałów.</w:t>
            </w:r>
          </w:p>
          <w:p w14:paraId="6B506E2E" w14:textId="77777777" w:rsidR="00976E2A" w:rsidRPr="001226D1" w:rsidRDefault="007724F2" w:rsidP="00976E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U_</w:t>
            </w:r>
            <w:r w:rsidR="00976E2A" w:rsidRPr="001226D1">
              <w:rPr>
                <w:rFonts w:ascii="Verdana" w:hAnsi="Verdana"/>
                <w:sz w:val="20"/>
                <w:szCs w:val="20"/>
              </w:rPr>
              <w:t xml:space="preserve">2: Charakteryzuje zagrożenia środowiskowe związane z gospodarczym wykorzystaniem surowców.  </w:t>
            </w:r>
          </w:p>
          <w:p w14:paraId="6B506E2F" w14:textId="77777777" w:rsidR="00976E2A" w:rsidRPr="001226D1" w:rsidRDefault="00976E2A" w:rsidP="00976E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 xml:space="preserve">  </w:t>
            </w:r>
          </w:p>
          <w:p w14:paraId="6B506E30" w14:textId="77777777" w:rsidR="00C8307B" w:rsidRPr="001226D1" w:rsidRDefault="00146755" w:rsidP="00976E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K_</w:t>
            </w:r>
            <w:r w:rsidR="00976E2A" w:rsidRPr="001226D1">
              <w:rPr>
                <w:rFonts w:ascii="Verdana" w:hAnsi="Verdana"/>
                <w:sz w:val="20"/>
                <w:szCs w:val="20"/>
              </w:rPr>
              <w:t xml:space="preserve">1: Jest świadomy roli właściwej, zrównoważonej gospodarki środowiskiem geologicznym. 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E31" w14:textId="77777777" w:rsidR="008E7503" w:rsidRPr="001226D1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14:paraId="6B506E32" w14:textId="77777777" w:rsidR="008E7503" w:rsidRPr="001226D1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506E33" w14:textId="77777777" w:rsidR="00B603D1" w:rsidRDefault="00B603D1" w:rsidP="00976E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506E34" w14:textId="77777777" w:rsidR="00976E2A" w:rsidRPr="001226D1" w:rsidRDefault="00976E2A" w:rsidP="00976E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K_W04</w:t>
            </w:r>
          </w:p>
          <w:p w14:paraId="6B506E35" w14:textId="77777777" w:rsidR="00976E2A" w:rsidRPr="001226D1" w:rsidRDefault="00976E2A" w:rsidP="00976E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506E36" w14:textId="77777777" w:rsidR="00976E2A" w:rsidRPr="001226D1" w:rsidRDefault="007724F2" w:rsidP="00976E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K_W01, K_W03</w:t>
            </w:r>
          </w:p>
          <w:p w14:paraId="6B506E37" w14:textId="77777777" w:rsidR="00976E2A" w:rsidRPr="001226D1" w:rsidRDefault="00976E2A" w:rsidP="00976E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506E38" w14:textId="77777777" w:rsidR="00976E2A" w:rsidRPr="001226D1" w:rsidRDefault="00976E2A" w:rsidP="00976E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506E39" w14:textId="77777777" w:rsidR="00976E2A" w:rsidRPr="001226D1" w:rsidRDefault="00976E2A" w:rsidP="00976E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506E3A" w14:textId="77777777" w:rsidR="00976E2A" w:rsidRPr="001226D1" w:rsidRDefault="00976E2A" w:rsidP="00976E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K_U08</w:t>
            </w:r>
          </w:p>
          <w:p w14:paraId="6B506E3B" w14:textId="77777777" w:rsidR="00976E2A" w:rsidRPr="001226D1" w:rsidRDefault="00976E2A" w:rsidP="00976E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506E3C" w14:textId="77777777" w:rsidR="00976E2A" w:rsidRPr="001226D1" w:rsidRDefault="00976E2A" w:rsidP="00976E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506E3D" w14:textId="77777777" w:rsidR="00976E2A" w:rsidRPr="001226D1" w:rsidRDefault="00976E2A" w:rsidP="00976E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K_U04</w:t>
            </w:r>
          </w:p>
          <w:p w14:paraId="6B506E3E" w14:textId="77777777" w:rsidR="00976E2A" w:rsidRPr="001226D1" w:rsidRDefault="00976E2A" w:rsidP="00976E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506E3F" w14:textId="77777777" w:rsidR="00976E2A" w:rsidRPr="001226D1" w:rsidRDefault="00976E2A" w:rsidP="00976E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506E40" w14:textId="77777777" w:rsidR="00C8307B" w:rsidRPr="001226D1" w:rsidRDefault="00976E2A" w:rsidP="00976E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K_K03</w:t>
            </w:r>
          </w:p>
        </w:tc>
      </w:tr>
      <w:tr w:rsidR="008E7503" w:rsidRPr="001226D1" w14:paraId="6B506E4F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E42" w14:textId="77777777" w:rsidR="008E7503" w:rsidRPr="001226D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E43" w14:textId="77777777" w:rsidR="008E7503" w:rsidRPr="00B603D1" w:rsidRDefault="008E7503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14:paraId="6B506E44" w14:textId="77777777" w:rsidR="00C8307B" w:rsidRPr="00B603D1" w:rsidRDefault="00C8307B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6B506E45" w14:textId="77777777" w:rsidR="007F371D" w:rsidRPr="00B603D1" w:rsidRDefault="007F371D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Stephen E. Kesler, Adam C. Simon, 2016 - Mineral Resources, Economics and the Environment, Cambridge University Press.</w:t>
            </w:r>
          </w:p>
          <w:p w14:paraId="6B506E46" w14:textId="77777777" w:rsidR="00894D9A" w:rsidRPr="00B603D1" w:rsidRDefault="00894D9A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 xml:space="preserve">Mizerski W. 2003. Geologia dynamiczna dla geografów. PWN, Warszawa </w:t>
            </w:r>
          </w:p>
          <w:p w14:paraId="6B506E47" w14:textId="77777777" w:rsidR="00894D9A" w:rsidRPr="00B603D1" w:rsidRDefault="00894D9A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Stupnicka E. 1998. Geologia regionalna Polski. s.348. Wyd. Uniwersytetu Warszawskiego, Warszawa.</w:t>
            </w:r>
          </w:p>
          <w:p w14:paraId="6B506E48" w14:textId="77777777" w:rsidR="00894D9A" w:rsidRPr="00B603D1" w:rsidRDefault="00894D9A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Craig J.R., Vaughan D.J., Skinner B.J.2003  Zasoby Ziemi. PWN, 528</w:t>
            </w:r>
          </w:p>
          <w:p w14:paraId="6B506E49" w14:textId="77777777" w:rsidR="007F371D" w:rsidRPr="00B603D1" w:rsidRDefault="007F371D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Bilans Gospodarki Surowcami Mineralnymi Polski i Świata</w:t>
            </w:r>
            <w:r w:rsidR="00976E2A" w:rsidRPr="00B603D1">
              <w:rPr>
                <w:rFonts w:ascii="Verdana" w:hAnsi="Verdana"/>
                <w:sz w:val="20"/>
                <w:szCs w:val="20"/>
              </w:rPr>
              <w:t>. Warszawa 2015.</w:t>
            </w:r>
          </w:p>
          <w:p w14:paraId="6B506E4A" w14:textId="77777777" w:rsidR="007F371D" w:rsidRPr="00B603D1" w:rsidRDefault="007F371D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http://geoportal.pgi.gov.pl/portal/page/portal/PIGMainExtranet</w:t>
            </w:r>
          </w:p>
          <w:p w14:paraId="6B506E4B" w14:textId="77777777" w:rsidR="008E7503" w:rsidRPr="00B603D1" w:rsidRDefault="00C8307B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6B506E4C" w14:textId="77777777" w:rsidR="00894D9A" w:rsidRPr="00B603D1" w:rsidRDefault="00894D9A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Mottana A., Crespi R., Liborio G. 1998. Minerały i skały.  Przewodnik do rozpoznawania. MULTICO, Warszawa</w:t>
            </w:r>
          </w:p>
          <w:p w14:paraId="6B506E4D" w14:textId="77777777" w:rsidR="00352009" w:rsidRPr="00B603D1" w:rsidRDefault="00352009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Janeczek. J., Kozlowski K. Żaba J. 1991. Zbieramy mineraly i skały.</w:t>
            </w:r>
          </w:p>
          <w:p w14:paraId="6B506E4E" w14:textId="77777777" w:rsidR="00352009" w:rsidRPr="00B603D1" w:rsidRDefault="00352009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Przewodnik po Dolnym Śląsku pod red.  naukową Jerzego Żaby. p. 322. Wyd. Geol., Warszawa</w:t>
            </w:r>
          </w:p>
        </w:tc>
      </w:tr>
      <w:tr w:rsidR="008E7503" w:rsidRPr="001226D1" w14:paraId="6B506E54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E50" w14:textId="77777777" w:rsidR="008E7503" w:rsidRPr="001226D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E51" w14:textId="77777777" w:rsidR="008E7503" w:rsidRPr="00B603D1" w:rsidRDefault="008E7503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6B506E52" w14:textId="77777777" w:rsidR="00F46E6F" w:rsidRPr="00B603D1" w:rsidRDefault="008E7503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F371D" w:rsidRPr="00B603D1">
              <w:rPr>
                <w:rFonts w:ascii="Verdana" w:hAnsi="Verdana"/>
                <w:sz w:val="20"/>
                <w:szCs w:val="20"/>
              </w:rPr>
              <w:t>zaliczenie pisemne</w:t>
            </w:r>
            <w:r w:rsidR="00976E2A" w:rsidRPr="00B603D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603D1">
              <w:rPr>
                <w:rFonts w:ascii="Verdana" w:hAnsi="Verdana"/>
                <w:sz w:val="20"/>
                <w:szCs w:val="20"/>
              </w:rPr>
              <w:t xml:space="preserve">(T): </w:t>
            </w:r>
            <w:r w:rsidR="00976E2A" w:rsidRPr="00B603D1">
              <w:rPr>
                <w:rFonts w:ascii="Verdana" w:hAnsi="Verdana"/>
                <w:sz w:val="20"/>
                <w:szCs w:val="20"/>
              </w:rPr>
              <w:t>K_W04, K_W01, K_W03</w:t>
            </w:r>
            <w:r w:rsidR="00F46E6F" w:rsidRPr="00B603D1">
              <w:rPr>
                <w:rFonts w:ascii="Verdana" w:hAnsi="Verdana"/>
                <w:sz w:val="20"/>
                <w:szCs w:val="20"/>
              </w:rPr>
              <w:t>, K_U04</w:t>
            </w:r>
          </w:p>
          <w:p w14:paraId="6B506E53" w14:textId="77777777" w:rsidR="008E7503" w:rsidRPr="00B603D1" w:rsidRDefault="007F371D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- przygotowanie raportów</w:t>
            </w:r>
            <w:r w:rsidR="00976E2A" w:rsidRPr="00B603D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603D1">
              <w:rPr>
                <w:rFonts w:ascii="Verdana" w:hAnsi="Verdana"/>
                <w:sz w:val="20"/>
                <w:szCs w:val="20"/>
              </w:rPr>
              <w:t xml:space="preserve">(T): </w:t>
            </w:r>
            <w:r w:rsidR="00976E2A" w:rsidRPr="00B603D1">
              <w:rPr>
                <w:rFonts w:ascii="Verdana" w:hAnsi="Verdana"/>
                <w:sz w:val="20"/>
                <w:szCs w:val="20"/>
              </w:rPr>
              <w:t>K_U08, K_K03</w:t>
            </w:r>
            <w:r w:rsidR="00F46E6F" w:rsidRPr="00B603D1">
              <w:rPr>
                <w:rFonts w:ascii="Verdana" w:hAnsi="Verdana"/>
                <w:sz w:val="20"/>
                <w:szCs w:val="20"/>
              </w:rPr>
              <w:t>, K_U04</w:t>
            </w:r>
          </w:p>
        </w:tc>
      </w:tr>
      <w:tr w:rsidR="008E7503" w:rsidRPr="001226D1" w14:paraId="6B506E60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E55" w14:textId="77777777" w:rsidR="008E7503" w:rsidRPr="001226D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E56" w14:textId="77777777" w:rsidR="008E7503" w:rsidRDefault="008E7503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6B506E57" w14:textId="77777777" w:rsidR="004B6192" w:rsidRDefault="004B6192" w:rsidP="004B6192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14:paraId="6B506E58" w14:textId="77777777" w:rsidR="00976E2A" w:rsidRPr="00B603D1" w:rsidRDefault="00976E2A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6B506E59" w14:textId="77777777" w:rsidR="008E7503" w:rsidRPr="00B603D1" w:rsidRDefault="008E7503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 xml:space="preserve"> - ciągła kontrola obecności i kontroli postępów w zakresie tematyki zajęć, </w:t>
            </w:r>
          </w:p>
          <w:p w14:paraId="6B506E5A" w14:textId="77777777" w:rsidR="008E7503" w:rsidRPr="00B603D1" w:rsidRDefault="008E7503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- przygotowanie i zrealizowanie projek</w:t>
            </w:r>
            <w:r w:rsidR="00976E2A" w:rsidRPr="00B603D1">
              <w:rPr>
                <w:rFonts w:ascii="Verdana" w:hAnsi="Verdana"/>
                <w:sz w:val="20"/>
                <w:szCs w:val="20"/>
              </w:rPr>
              <w:t>tu (indywidualnego</w:t>
            </w:r>
            <w:r w:rsidRPr="00B603D1">
              <w:rPr>
                <w:rFonts w:ascii="Verdana" w:hAnsi="Verdana"/>
                <w:sz w:val="20"/>
                <w:szCs w:val="20"/>
              </w:rPr>
              <w:t>),</w:t>
            </w:r>
          </w:p>
          <w:p w14:paraId="6B506E5B" w14:textId="77777777" w:rsidR="008E7503" w:rsidRPr="00B603D1" w:rsidRDefault="008E7503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976E2A" w:rsidRPr="00B603D1">
              <w:rPr>
                <w:rFonts w:ascii="Verdana" w:hAnsi="Verdana"/>
                <w:sz w:val="20"/>
                <w:szCs w:val="20"/>
              </w:rPr>
              <w:t>napisanie raportów</w:t>
            </w:r>
            <w:r w:rsidRPr="00B603D1">
              <w:rPr>
                <w:rFonts w:ascii="Verdana" w:hAnsi="Verdana"/>
                <w:sz w:val="20"/>
                <w:szCs w:val="20"/>
              </w:rPr>
              <w:t xml:space="preserve"> z zajęć,</w:t>
            </w:r>
          </w:p>
          <w:p w14:paraId="6B506E5C" w14:textId="77777777" w:rsidR="00976E2A" w:rsidRPr="00B603D1" w:rsidRDefault="00976E2A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lastRenderedPageBreak/>
              <w:t>Nieobecność: 1 dozwolona</w:t>
            </w:r>
          </w:p>
          <w:p w14:paraId="6B506E5D" w14:textId="77777777" w:rsidR="00976E2A" w:rsidRPr="00B603D1" w:rsidRDefault="00976E2A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Odrabianie zajęcia: konsultacje + praca indywidualna</w:t>
            </w:r>
          </w:p>
          <w:p w14:paraId="6B506E5E" w14:textId="77777777" w:rsidR="00976E2A" w:rsidRPr="00B603D1" w:rsidRDefault="00976E2A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6B506E5F" w14:textId="77777777" w:rsidR="008E7503" w:rsidRPr="00B603D1" w:rsidRDefault="008E7503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976E2A" w:rsidRPr="00B603D1">
              <w:rPr>
                <w:rFonts w:ascii="Verdana" w:hAnsi="Verdana"/>
                <w:sz w:val="20"/>
                <w:szCs w:val="20"/>
              </w:rPr>
              <w:t>wykład: zaliczenie pisemne – ocena pozytywna – powyżej 50% punktów</w:t>
            </w:r>
          </w:p>
        </w:tc>
      </w:tr>
      <w:tr w:rsidR="008E7503" w:rsidRPr="001226D1" w14:paraId="6B506E63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E61" w14:textId="77777777" w:rsidR="008E7503" w:rsidRPr="001226D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E62" w14:textId="77777777" w:rsidR="008E7503" w:rsidRPr="00B603D1" w:rsidRDefault="008E7503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CC2754" w:rsidRPr="001226D1" w14:paraId="6B506E67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06E64" w14:textId="77777777" w:rsidR="00CC2754" w:rsidRPr="001226D1" w:rsidRDefault="00CC2754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E65" w14:textId="77777777" w:rsidR="00CC2754" w:rsidRPr="00DE7EE1" w:rsidRDefault="00CC2754" w:rsidP="004065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forma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E66" w14:textId="77777777" w:rsidR="00CC2754" w:rsidRPr="00DE7EE1" w:rsidRDefault="00CC2754" w:rsidP="004065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liczba godzin przeznaczona na zrealizowanie danego rodzaju zajęć</w:t>
            </w:r>
          </w:p>
        </w:tc>
      </w:tr>
      <w:tr w:rsidR="008E7503" w:rsidRPr="001226D1" w14:paraId="6B506E6E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06E68" w14:textId="77777777" w:rsidR="008E7503" w:rsidRPr="001226D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E69" w14:textId="77777777" w:rsidR="008E7503" w:rsidRPr="00B603D1" w:rsidRDefault="008E7503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zajęcia (wg planu studiów) z prowadzącym</w:t>
            </w:r>
            <w:r w:rsidR="00973D63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B603D1">
              <w:rPr>
                <w:rFonts w:ascii="Verdana" w:hAnsi="Verdana"/>
                <w:sz w:val="20"/>
                <w:szCs w:val="20"/>
              </w:rPr>
              <w:t>:</w:t>
            </w:r>
          </w:p>
          <w:p w14:paraId="6B506E6A" w14:textId="77777777" w:rsidR="008E7503" w:rsidRPr="00B603D1" w:rsidRDefault="008E7503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- wykład:</w:t>
            </w:r>
            <w:r w:rsidR="00976E2A" w:rsidRPr="00B603D1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6B506E6B" w14:textId="77777777" w:rsidR="008E7503" w:rsidRPr="00B603D1" w:rsidRDefault="008E7503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 w:rsidRPr="00B603D1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B603D1">
              <w:rPr>
                <w:rFonts w:ascii="Verdana" w:hAnsi="Verdana"/>
                <w:sz w:val="20"/>
                <w:szCs w:val="20"/>
              </w:rPr>
              <w:t>:</w:t>
            </w:r>
            <w:r w:rsidR="00976E2A" w:rsidRPr="00B603D1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6B506E6C" w14:textId="77777777" w:rsidR="008E7503" w:rsidRPr="00B603D1" w:rsidRDefault="00976E2A" w:rsidP="00C243B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- konsultacje: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E6D" w14:textId="77777777" w:rsidR="008E7503" w:rsidRPr="00B603D1" w:rsidRDefault="00976E2A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8E7503" w:rsidRPr="001226D1" w14:paraId="6B506E76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06E6F" w14:textId="77777777" w:rsidR="008E7503" w:rsidRPr="001226D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E70" w14:textId="77777777" w:rsidR="008E7503" w:rsidRPr="00B603D1" w:rsidRDefault="008E7503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praca własna studenta ( w tym udział w pracach grupowych) np.:</w:t>
            </w:r>
          </w:p>
          <w:p w14:paraId="6B506E71" w14:textId="77777777" w:rsidR="008E7503" w:rsidRPr="00B603D1" w:rsidRDefault="008E7503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976E2A" w:rsidRPr="00B603D1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6B506E72" w14:textId="77777777" w:rsidR="008E7503" w:rsidRPr="00B603D1" w:rsidRDefault="008E7503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976E2A" w:rsidRPr="00B603D1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6B506E73" w14:textId="77777777" w:rsidR="008E7503" w:rsidRPr="00B603D1" w:rsidRDefault="008E7503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976E2A" w:rsidRPr="00B603D1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6B506E74" w14:textId="77777777" w:rsidR="008E7503" w:rsidRPr="00B603D1" w:rsidRDefault="008E7503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976E2A" w:rsidRPr="00B603D1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850D9D" w:rsidRPr="00B603D1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E75" w14:textId="77777777" w:rsidR="008E7503" w:rsidRPr="00B603D1" w:rsidRDefault="00976E2A" w:rsidP="00B603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603D1">
              <w:rPr>
                <w:rFonts w:ascii="Verdana" w:hAnsi="Verdana"/>
                <w:sz w:val="20"/>
                <w:szCs w:val="20"/>
              </w:rPr>
              <w:t>35</w:t>
            </w:r>
          </w:p>
        </w:tc>
      </w:tr>
      <w:tr w:rsidR="008E7503" w:rsidRPr="001226D1" w14:paraId="6B506E7A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06E77" w14:textId="77777777" w:rsidR="008E7503" w:rsidRPr="001226D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E78" w14:textId="77777777" w:rsidR="008E7503" w:rsidRPr="001226D1" w:rsidRDefault="008E7503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E79" w14:textId="77777777" w:rsidR="008E7503" w:rsidRPr="001226D1" w:rsidRDefault="00976E2A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1226D1" w14:paraId="6B506E7E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06E7B" w14:textId="77777777" w:rsidR="008E7503" w:rsidRPr="001226D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E7C" w14:textId="77777777" w:rsidR="008E7503" w:rsidRPr="001226D1" w:rsidRDefault="008E7503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E7D" w14:textId="77777777" w:rsidR="008E7503" w:rsidRPr="001226D1" w:rsidRDefault="00976E2A" w:rsidP="001226D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226D1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6B506E7F" w14:textId="77777777" w:rsidR="007D2D65" w:rsidRDefault="003B6B81"/>
    <w:p w14:paraId="6B506E80" w14:textId="77777777" w:rsidR="000D5382" w:rsidRPr="00DE7EE1" w:rsidRDefault="000D5382" w:rsidP="000D5382">
      <w:pPr>
        <w:rPr>
          <w:rFonts w:ascii="Verdana" w:hAnsi="Verdana"/>
          <w:sz w:val="20"/>
          <w:szCs w:val="20"/>
        </w:rPr>
      </w:pPr>
      <w:r w:rsidRPr="00DE7EE1">
        <w:rPr>
          <w:rFonts w:ascii="Verdana" w:hAnsi="Verdana"/>
          <w:sz w:val="20"/>
          <w:szCs w:val="20"/>
        </w:rPr>
        <w:t>(T) – realizowane w sposób tradycyjny</w:t>
      </w:r>
    </w:p>
    <w:p w14:paraId="6B506E81" w14:textId="77777777" w:rsidR="000D5382" w:rsidRDefault="000D5382"/>
    <w:sectPr w:rsidR="000D5382" w:rsidSect="00931A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141450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754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1N7UwMTIzNLYwMLBU0lEKTi0uzszPAykwrgUAIA7mzCwAAAA="/>
  </w:docVars>
  <w:rsids>
    <w:rsidRoot w:val="008E7503"/>
    <w:rsid w:val="000D5382"/>
    <w:rsid w:val="001226D1"/>
    <w:rsid w:val="00146755"/>
    <w:rsid w:val="00151335"/>
    <w:rsid w:val="001F3CA2"/>
    <w:rsid w:val="00224FB7"/>
    <w:rsid w:val="002B619F"/>
    <w:rsid w:val="003313F3"/>
    <w:rsid w:val="00333AC1"/>
    <w:rsid w:val="00352009"/>
    <w:rsid w:val="003B6B81"/>
    <w:rsid w:val="004053B5"/>
    <w:rsid w:val="004556E6"/>
    <w:rsid w:val="004B0F36"/>
    <w:rsid w:val="004B6192"/>
    <w:rsid w:val="004D6421"/>
    <w:rsid w:val="005B78DB"/>
    <w:rsid w:val="006556AA"/>
    <w:rsid w:val="00680DFA"/>
    <w:rsid w:val="006A06B2"/>
    <w:rsid w:val="007210E3"/>
    <w:rsid w:val="007724F2"/>
    <w:rsid w:val="007F371D"/>
    <w:rsid w:val="00850D9D"/>
    <w:rsid w:val="00894D9A"/>
    <w:rsid w:val="008E7503"/>
    <w:rsid w:val="00916E37"/>
    <w:rsid w:val="00931A7D"/>
    <w:rsid w:val="00973D63"/>
    <w:rsid w:val="00976E2A"/>
    <w:rsid w:val="0099524F"/>
    <w:rsid w:val="00A66E97"/>
    <w:rsid w:val="00AA1276"/>
    <w:rsid w:val="00B04C84"/>
    <w:rsid w:val="00B603D1"/>
    <w:rsid w:val="00BB1CBF"/>
    <w:rsid w:val="00C04E3A"/>
    <w:rsid w:val="00C22864"/>
    <w:rsid w:val="00C243BB"/>
    <w:rsid w:val="00C31B2F"/>
    <w:rsid w:val="00C45F7A"/>
    <w:rsid w:val="00C6323D"/>
    <w:rsid w:val="00C650FA"/>
    <w:rsid w:val="00C8307B"/>
    <w:rsid w:val="00CC2754"/>
    <w:rsid w:val="00D64DC7"/>
    <w:rsid w:val="00F420C0"/>
    <w:rsid w:val="00F46E6F"/>
    <w:rsid w:val="00F65F42"/>
    <w:rsid w:val="00F71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06DCF"/>
  <w15:docId w15:val="{FD4655B6-23D1-4A5C-81BA-B0A911F75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4FB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7F371D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1226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xxmsonormal">
    <w:name w:val="x_xmsonormal"/>
    <w:basedOn w:val="Normalny"/>
    <w:rsid w:val="00916E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6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782</Words>
  <Characters>4698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24</cp:revision>
  <dcterms:created xsi:type="dcterms:W3CDTF">2019-04-18T11:20:00Z</dcterms:created>
  <dcterms:modified xsi:type="dcterms:W3CDTF">2023-03-14T13:27:00Z</dcterms:modified>
</cp:coreProperties>
</file>