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50922" w14:textId="77777777" w:rsidR="00574E3C" w:rsidRPr="00A22953" w:rsidRDefault="00574E3C" w:rsidP="00A22953">
      <w:pPr>
        <w:pStyle w:val="Bezodstpw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A22953">
        <w:rPr>
          <w:rFonts w:ascii="Verdana" w:hAnsi="Verdana"/>
          <w:b/>
          <w:bCs/>
          <w:sz w:val="20"/>
          <w:szCs w:val="20"/>
          <w:lang w:eastAsia="pl-PL"/>
        </w:rPr>
        <w:t>SYLABUS PRZEDMIOTU/MODUŁU ZAJĘĆ*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DC5769" w:rsidRPr="00A22953" w14:paraId="61D77F4F" w14:textId="77777777" w:rsidTr="00FD56D2">
        <w:trPr>
          <w:trHeight w:val="48"/>
        </w:trPr>
        <w:tc>
          <w:tcPr>
            <w:tcW w:w="487" w:type="dxa"/>
          </w:tcPr>
          <w:p w14:paraId="6B1D82A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62A4C1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Nazwa przedmiotu/modułu w języku polskim oraz angielskim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1D8C0A70" w14:textId="77777777" w:rsidR="006E4996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Statystyka w naukach przyrodniczych </w:t>
            </w:r>
          </w:p>
          <w:p w14:paraId="20792043" w14:textId="77777777" w:rsidR="00DC5769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Statistics for environmental sciences</w:t>
            </w:r>
          </w:p>
        </w:tc>
      </w:tr>
      <w:tr w:rsidR="00DC5769" w:rsidRPr="00A22953" w14:paraId="68E586C5" w14:textId="77777777" w:rsidTr="00FD56D2">
        <w:trPr>
          <w:trHeight w:val="48"/>
        </w:trPr>
        <w:tc>
          <w:tcPr>
            <w:tcW w:w="487" w:type="dxa"/>
          </w:tcPr>
          <w:p w14:paraId="233BD2C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9126819" w14:textId="77777777" w:rsidR="00DC5769" w:rsidRPr="00A22953" w:rsidRDefault="00217C6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Dyscyplina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755F0B44" w14:textId="77777777" w:rsidR="006E4996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Nauki o Ziemi i środowisku</w:t>
            </w:r>
          </w:p>
          <w:p w14:paraId="5A401EAC" w14:textId="77777777" w:rsidR="00DC5769" w:rsidRPr="00A22953" w:rsidRDefault="006E499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Nauki biologiczne</w:t>
            </w:r>
          </w:p>
        </w:tc>
      </w:tr>
      <w:tr w:rsidR="00DC5769" w:rsidRPr="00A22953" w14:paraId="1A4DD549" w14:textId="77777777" w:rsidTr="00FD56D2">
        <w:trPr>
          <w:trHeight w:val="48"/>
        </w:trPr>
        <w:tc>
          <w:tcPr>
            <w:tcW w:w="487" w:type="dxa"/>
          </w:tcPr>
          <w:p w14:paraId="48702F0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2C9C664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Język wykładowy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006769AD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Język polski</w:t>
            </w:r>
          </w:p>
        </w:tc>
      </w:tr>
      <w:tr w:rsidR="00DC5769" w:rsidRPr="00A22953" w14:paraId="57F92BC4" w14:textId="77777777" w:rsidTr="00FD56D2">
        <w:trPr>
          <w:trHeight w:val="49"/>
        </w:trPr>
        <w:tc>
          <w:tcPr>
            <w:tcW w:w="487" w:type="dxa"/>
          </w:tcPr>
          <w:p w14:paraId="36FC174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015EB20" w14:textId="77777777" w:rsidR="00FB161A" w:rsidRPr="00A22953" w:rsidRDefault="00FB161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Jednostka prowadząca przedmiot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1D288690" w14:textId="77777777" w:rsidR="00FB161A" w:rsidRPr="00A22953" w:rsidRDefault="00FB161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Wydział Nauk o Ziemi i Kształtowania Środowiska, Instytut Nauk Geologicznych, Zakład Hydrogeologii Podstawowej</w:t>
            </w:r>
          </w:p>
          <w:p w14:paraId="36BEFCE8" w14:textId="219E537A" w:rsidR="00A43A9C" w:rsidRPr="00A22953" w:rsidRDefault="00A43A9C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Wydział Nauk Biologicznych, </w:t>
            </w:r>
            <w:r w:rsidR="00B623D7">
              <w:rPr>
                <w:rFonts w:ascii="Verdana" w:hAnsi="Verdana"/>
                <w:color w:val="000000"/>
                <w:sz w:val="20"/>
                <w:szCs w:val="20"/>
              </w:rPr>
              <w:t>Zakład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DC5769" w:rsidRPr="00A22953" w14:paraId="02D277A6" w14:textId="77777777" w:rsidTr="00FD56D2">
        <w:trPr>
          <w:trHeight w:val="48"/>
        </w:trPr>
        <w:tc>
          <w:tcPr>
            <w:tcW w:w="487" w:type="dxa"/>
          </w:tcPr>
          <w:p w14:paraId="0D10F61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EBD9BCF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Kod przedmiotu/modułu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7FE4AD1F" w14:textId="77777777" w:rsidR="00DC5769" w:rsidRPr="00A22953" w:rsidRDefault="002438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76-OS-S2-E1-StatNP</w:t>
            </w:r>
          </w:p>
        </w:tc>
      </w:tr>
      <w:tr w:rsidR="00DC5769" w:rsidRPr="00A22953" w14:paraId="3D13A132" w14:textId="77777777" w:rsidTr="00FD56D2">
        <w:trPr>
          <w:trHeight w:val="48"/>
        </w:trPr>
        <w:tc>
          <w:tcPr>
            <w:tcW w:w="487" w:type="dxa"/>
          </w:tcPr>
          <w:p w14:paraId="5F44D8A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14:paraId="6F390F4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Rodzaj przedmiotu/modułu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(obowiązkowy lub do wyboru)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79B55891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obowiązkowy</w:t>
            </w:r>
          </w:p>
        </w:tc>
      </w:tr>
      <w:tr w:rsidR="00DC5769" w:rsidRPr="00A22953" w14:paraId="5E3EF4C1" w14:textId="77777777" w:rsidTr="00FD56D2">
        <w:trPr>
          <w:trHeight w:val="48"/>
        </w:trPr>
        <w:tc>
          <w:tcPr>
            <w:tcW w:w="487" w:type="dxa"/>
          </w:tcPr>
          <w:p w14:paraId="351BD20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7545E36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Kierunek studiów (specjalność)</w:t>
            </w:r>
            <w:r w:rsidR="00574E3C" w:rsidRPr="00A22953">
              <w:rPr>
                <w:rFonts w:ascii="Verdana" w:hAnsi="Verdana"/>
                <w:color w:val="000000"/>
                <w:sz w:val="20"/>
                <w:szCs w:val="20"/>
              </w:rPr>
              <w:t>*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3607A48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Ochrona środowiska</w:t>
            </w:r>
            <w:r w:rsidR="00A802B4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(Analityka środowiskowa</w:t>
            </w:r>
            <w:r w:rsidR="00806B40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806B40" w:rsidRPr="00A22953">
              <w:rPr>
                <w:rFonts w:ascii="Verdana" w:hAnsi="Verdana"/>
                <w:sz w:val="20"/>
                <w:szCs w:val="20"/>
              </w:rPr>
              <w:t>Ocena oddziaływania na środowisko)</w:t>
            </w:r>
          </w:p>
        </w:tc>
      </w:tr>
      <w:tr w:rsidR="00DC5769" w:rsidRPr="00A22953" w14:paraId="29A0FB26" w14:textId="77777777" w:rsidTr="00FD56D2">
        <w:trPr>
          <w:trHeight w:val="48"/>
        </w:trPr>
        <w:tc>
          <w:tcPr>
            <w:tcW w:w="487" w:type="dxa"/>
          </w:tcPr>
          <w:p w14:paraId="30406EAD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2E29F2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Poziom studiów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(I stopień</w:t>
            </w:r>
            <w:r w:rsidR="00574E3C"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*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, II stopień</w:t>
            </w:r>
            <w:r w:rsidR="00574E3C"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*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, jednolite studia magisterskie</w:t>
            </w:r>
            <w:r w:rsidR="00574E3C"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*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2E19AA24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II stopień</w:t>
            </w:r>
          </w:p>
        </w:tc>
      </w:tr>
      <w:tr w:rsidR="00DC5769" w:rsidRPr="00A22953" w14:paraId="281122A4" w14:textId="77777777" w:rsidTr="00FD56D2">
        <w:trPr>
          <w:trHeight w:val="48"/>
        </w:trPr>
        <w:tc>
          <w:tcPr>
            <w:tcW w:w="487" w:type="dxa"/>
          </w:tcPr>
          <w:p w14:paraId="1FCFB301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E12EACD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Rok studiów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(jeśli obowiązuje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00A3D43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</w:p>
        </w:tc>
      </w:tr>
      <w:tr w:rsidR="00DC5769" w:rsidRPr="00A22953" w14:paraId="36FD1DE9" w14:textId="77777777" w:rsidTr="00FD56D2">
        <w:trPr>
          <w:trHeight w:val="48"/>
        </w:trPr>
        <w:tc>
          <w:tcPr>
            <w:tcW w:w="487" w:type="dxa"/>
          </w:tcPr>
          <w:p w14:paraId="346AAD3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B831E4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Semestr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(zimowy lub letni)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4622900D" w14:textId="77777777" w:rsidR="00DC5769" w:rsidRPr="00A22953" w:rsidRDefault="00A6036F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</w:t>
            </w:r>
            <w:r w:rsidR="00DC5769" w:rsidRPr="00A22953">
              <w:rPr>
                <w:rFonts w:ascii="Verdana" w:hAnsi="Verdana"/>
                <w:color w:val="000000"/>
                <w:sz w:val="20"/>
                <w:szCs w:val="20"/>
              </w:rPr>
              <w:t>imowy</w:t>
            </w:r>
          </w:p>
        </w:tc>
      </w:tr>
      <w:tr w:rsidR="00DC5769" w:rsidRPr="00A22953" w14:paraId="27EB6380" w14:textId="77777777" w:rsidTr="00FD56D2">
        <w:trPr>
          <w:trHeight w:val="48"/>
        </w:trPr>
        <w:tc>
          <w:tcPr>
            <w:tcW w:w="487" w:type="dxa"/>
          </w:tcPr>
          <w:p w14:paraId="27714FA9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109BBF8" w14:textId="77777777" w:rsidR="00D850F7" w:rsidRPr="00A22953" w:rsidRDefault="00D850F7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Forma zajęć i liczba godzin</w:t>
            </w:r>
            <w:r w:rsidR="00A6036F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6036F" w:rsidRPr="00A22953">
              <w:rPr>
                <w:rFonts w:ascii="Verdana" w:hAnsi="Verdana"/>
                <w:sz w:val="20"/>
                <w:szCs w:val="20"/>
                <w:lang w:eastAsia="pl-PL"/>
              </w:rPr>
              <w:t>(w tym liczba godzin zajęć online*) </w:t>
            </w:r>
          </w:p>
          <w:p w14:paraId="2CC5B4E7" w14:textId="77777777" w:rsidR="00D850F7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Wykład: 15</w:t>
            </w:r>
          </w:p>
          <w:p w14:paraId="37B9DAA2" w14:textId="77777777" w:rsidR="00D850F7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Ćwiczenia: 30</w:t>
            </w:r>
          </w:p>
          <w:p w14:paraId="70055516" w14:textId="77777777" w:rsidR="00D850F7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Metody uczenia się</w:t>
            </w:r>
            <w:r w:rsidR="00E20F93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179E1DD6" w14:textId="77777777" w:rsidR="00DC5769" w:rsidRPr="00A22953" w:rsidRDefault="00D850F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Wykład multimedialny, ćwiczenia praktyczne, wykonywanie zadań samodzielnie, wykonywanie zadań in silico</w:t>
            </w:r>
          </w:p>
        </w:tc>
      </w:tr>
      <w:tr w:rsidR="00DC5769" w:rsidRPr="00A22953" w14:paraId="16C4B62A" w14:textId="77777777" w:rsidTr="00FD56D2">
        <w:trPr>
          <w:trHeight w:val="48"/>
        </w:trPr>
        <w:tc>
          <w:tcPr>
            <w:tcW w:w="487" w:type="dxa"/>
          </w:tcPr>
          <w:p w14:paraId="0C54E74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039C7CB" w14:textId="77777777" w:rsidR="002D0581" w:rsidRPr="00A22953" w:rsidRDefault="002D058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Imię, nazwisko, tytuł/stopień naukowy osoby prowadzącej zajęcia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61569F36" w14:textId="77777777" w:rsidR="002D0581" w:rsidRPr="00A22953" w:rsidRDefault="002D058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Koordynator: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1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dr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</w:rPr>
              <w:t>Magdalena Modelska</w:t>
            </w:r>
          </w:p>
          <w:p w14:paraId="5326B847" w14:textId="77777777" w:rsidR="002D0581" w:rsidRPr="00A22953" w:rsidRDefault="002D0581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Wykładowca: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1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dr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</w:rPr>
              <w:t>Magdalena Modelska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2</w:t>
            </w:r>
            <w:r w:rsidR="0003365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dr Łukasz Pleśniak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, </w:t>
            </w:r>
            <w:r w:rsidR="001B0DF2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3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dr hab. Piotr Kosiba </w:t>
            </w:r>
          </w:p>
          <w:p w14:paraId="0F785795" w14:textId="77777777" w:rsidR="00DC5769" w:rsidRPr="00A22953" w:rsidRDefault="002D058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Prowadzący ćwiczenia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1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dr Magdalena Modelska,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2</w:t>
            </w:r>
            <w:r w:rsidR="00033653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dr Łukasz Pleśniak, </w:t>
            </w:r>
            <w:r w:rsidR="00033653" w:rsidRPr="00A22953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3</w:t>
            </w:r>
            <w:r w:rsidR="0003365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dr hab. Piotr Kosiba</w:t>
            </w:r>
          </w:p>
        </w:tc>
      </w:tr>
      <w:tr w:rsidR="00DC5769" w:rsidRPr="00A22953" w14:paraId="096C8916" w14:textId="77777777" w:rsidTr="00FD56D2">
        <w:trPr>
          <w:trHeight w:val="48"/>
        </w:trPr>
        <w:tc>
          <w:tcPr>
            <w:tcW w:w="487" w:type="dxa"/>
          </w:tcPr>
          <w:p w14:paraId="138D243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8B39D0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Wymagania wstępne w zakresie wiedzy, umiejętności i kompetencji społecznych dla przedmiotu/modułu</w:t>
            </w:r>
            <w:r w:rsidR="00556F2B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3F24FF8D" w14:textId="77777777" w:rsidR="00DC5769" w:rsidRPr="00A22953" w:rsidRDefault="00DE08D7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Podstawowa wiedza i umiejętności z zakresu e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>kologi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i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, hydrologii, geologii 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oraz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hydrogeologii, technologi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i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informacyjn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ych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>, matematyk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i oraz 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>system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ów</w:t>
            </w:r>
            <w:r w:rsidR="00556F2B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informacji geograficznej</w:t>
            </w:r>
          </w:p>
        </w:tc>
      </w:tr>
      <w:tr w:rsidR="00DC5769" w:rsidRPr="00A22953" w14:paraId="2A04DC04" w14:textId="77777777" w:rsidTr="00FD56D2">
        <w:trPr>
          <w:trHeight w:val="48"/>
        </w:trPr>
        <w:tc>
          <w:tcPr>
            <w:tcW w:w="487" w:type="dxa"/>
          </w:tcPr>
          <w:p w14:paraId="23D3C1B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DBAA60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Cele </w:t>
            </w:r>
            <w:r w:rsidR="00273BFB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kształcenia dla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przedmiotu</w:t>
            </w:r>
            <w:r w:rsidR="0039328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0FAE3A72" w14:textId="77777777" w:rsidR="00DC5769" w:rsidRPr="00A22953" w:rsidRDefault="00717B0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Zapoznanie i uzyskanie wiedzy o metodach statystycznych stosowanych do opisu i weryfikacji wyników badań w naukach przyrodniczych. Poznanie prawidłowości statystycznych zjawisk i procesów masowych. Nabycie umiejętności użycia </w:t>
            </w:r>
            <w:r w:rsidR="009D46E9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metod </w:t>
            </w:r>
            <w:r w:rsidR="0017159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statystyczn</w:t>
            </w:r>
            <w:r w:rsidR="00D530AC" w:rsidRPr="00A22953">
              <w:rPr>
                <w:rFonts w:ascii="Verdana" w:hAnsi="Verdana" w:cs="Arial"/>
                <w:color w:val="000000"/>
                <w:sz w:val="20"/>
                <w:szCs w:val="20"/>
              </w:rPr>
              <w:t>o-matematycznych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do opracowania wyników badań własnych.</w:t>
            </w:r>
          </w:p>
        </w:tc>
      </w:tr>
      <w:tr w:rsidR="00DC5769" w:rsidRPr="00A22953" w14:paraId="75278AE7" w14:textId="77777777" w:rsidTr="00FD56D2">
        <w:trPr>
          <w:trHeight w:val="72"/>
        </w:trPr>
        <w:tc>
          <w:tcPr>
            <w:tcW w:w="487" w:type="dxa"/>
          </w:tcPr>
          <w:p w14:paraId="17794C9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37AF24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>Treści programowe</w:t>
            </w:r>
            <w:r w:rsidR="00393282" w:rsidRPr="00A22953">
              <w:rPr>
                <w:rFonts w:ascii="Verdana" w:hAnsi="Verdana"/>
                <w:sz w:val="20"/>
                <w:szCs w:val="20"/>
              </w:rPr>
              <w:t>:</w:t>
            </w:r>
          </w:p>
          <w:p w14:paraId="3EAC5518" w14:textId="77777777" w:rsidR="00782140" w:rsidRPr="009262D0" w:rsidRDefault="00782140" w:rsidP="00A22953">
            <w:pPr>
              <w:pStyle w:val="Bezodstpw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9262D0">
              <w:rPr>
                <w:rFonts w:ascii="Verdana" w:hAnsi="Verdana"/>
                <w:sz w:val="16"/>
                <w:szCs w:val="16"/>
                <w:lang w:eastAsia="pl-PL"/>
              </w:rPr>
              <w:t>- realizowane w sposób tradycyjny (T)* </w:t>
            </w:r>
          </w:p>
          <w:p w14:paraId="74495D5F" w14:textId="77777777" w:rsidR="00782140" w:rsidRPr="009262D0" w:rsidRDefault="00782140" w:rsidP="00A22953">
            <w:pPr>
              <w:pStyle w:val="Bezodstpw"/>
              <w:rPr>
                <w:rFonts w:ascii="Verdana" w:hAnsi="Verdana"/>
                <w:sz w:val="16"/>
                <w:szCs w:val="16"/>
                <w:lang w:eastAsia="pl-PL"/>
              </w:rPr>
            </w:pPr>
            <w:r w:rsidRPr="009262D0">
              <w:rPr>
                <w:rFonts w:ascii="Verdana" w:hAnsi="Verdana"/>
                <w:sz w:val="16"/>
                <w:szCs w:val="16"/>
                <w:lang w:eastAsia="pl-PL"/>
              </w:rPr>
              <w:t>- realizowane online (O)* </w:t>
            </w:r>
          </w:p>
          <w:p w14:paraId="56D0EAE7" w14:textId="77777777" w:rsidR="00ED30F2" w:rsidRPr="00A22953" w:rsidRDefault="00ED30F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Wykład:</w:t>
            </w:r>
          </w:p>
          <w:p w14:paraId="27D07FD4" w14:textId="77777777" w:rsidR="00146311" w:rsidRPr="00A22953" w:rsidRDefault="00146311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Zjawiska i procesy masowe jako obiekty badań statystycznych. Masowość zdarzeń a prawo wielkich liczb, prawidłowości statystyczne i ich prawa. Terminologia statystyczna. Zbiorowość a jednostka statystyczna. Cechy statystyczne i typy skal pomiaru. Statystyka opisowa w naukach przyrodniczych. Miary rozkładu cechy. Znaczenie rozkładu w analizie statystycznej, szereg rozdzielczy i analiza rozkładu cechy.</w:t>
            </w:r>
          </w:p>
          <w:p w14:paraId="04C4AEAD" w14:textId="77777777" w:rsidR="00146311" w:rsidRPr="00A22953" w:rsidRDefault="00ED30F2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Istota i rola statystyki w badaniach przyrodniczych. Etapy badania statystycznego. </w:t>
            </w:r>
          </w:p>
          <w:p w14:paraId="086DE157" w14:textId="77777777" w:rsidR="00ED30F2" w:rsidRPr="00A22953" w:rsidRDefault="008C52DC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Metod</w:t>
            </w:r>
            <w:r w:rsidR="0057281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yka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i metody statystyki-matematycznej. Statystyka matematyczna w naukach przyrodniczych. 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Testy normalności rozkładu. Testowanie hipotez: testy parametryczne i 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 xml:space="preserve">nieparametryczne, jedno- i dwustronne. Analiza wariancji parametryczna 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i nieparametryczna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</w:t>
            </w:r>
            <w:r w:rsidR="000131F3" w:rsidRPr="00A22953">
              <w:rPr>
                <w:rFonts w:ascii="Verdana" w:hAnsi="Verdana" w:cs="Arial"/>
                <w:color w:val="000000"/>
                <w:sz w:val="20"/>
                <w:szCs w:val="20"/>
              </w:rPr>
              <w:t>Teoria korelacji i regresji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związku cech</w:t>
            </w:r>
            <w:r w:rsidR="004B02F0" w:rsidRPr="00A22953">
              <w:rPr>
                <w:rFonts w:ascii="Verdana" w:hAnsi="Verdana" w:cs="Arial"/>
                <w:color w:val="000000"/>
                <w:sz w:val="20"/>
                <w:szCs w:val="20"/>
              </w:rPr>
              <w:t>.</w:t>
            </w:r>
            <w:r w:rsidR="00ED30F2"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r w:rsidR="001A3705" w:rsidRPr="00A22953">
              <w:rPr>
                <w:rFonts w:ascii="Verdana" w:hAnsi="Verdana" w:cs="Arial"/>
                <w:color w:val="000000"/>
                <w:sz w:val="20"/>
                <w:szCs w:val="20"/>
              </w:rPr>
              <w:t>Graficzna prezentacja wyników z analizy statystycznej.</w:t>
            </w:r>
          </w:p>
          <w:p w14:paraId="7A6A8CCF" w14:textId="77777777" w:rsidR="00A371CC" w:rsidRPr="00A22953" w:rsidRDefault="00171593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</w:t>
            </w:r>
            <w:r w:rsidR="00ED30F2" w:rsidRPr="00A22953">
              <w:rPr>
                <w:rFonts w:ascii="Verdana" w:hAnsi="Verdana"/>
                <w:color w:val="000000"/>
                <w:sz w:val="20"/>
                <w:szCs w:val="20"/>
              </w:rPr>
              <w:t>odstawy statystyki danych przestrzennych: miary centrograficzne, analiza rozkładu (metody najbliższego sąsiada i k-funkcji, globalne i lokalne miary przestrzennej autokorelacji), analiza obiektów liniowych i sieci.</w:t>
            </w:r>
            <w:r w:rsidR="00235540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371CC" w:rsidRPr="00A22953">
              <w:rPr>
                <w:rFonts w:ascii="Verdana" w:hAnsi="Verdana"/>
                <w:sz w:val="20"/>
                <w:szCs w:val="20"/>
              </w:rPr>
              <w:t>Wprowadzenie do systemów informacji geograficznej i ich zastosowania. Odwzorowania kartograficzne, przeliczanie pomiędzy systemami. Bazy danych i struktura danych. Transformacja danych punktowych, liniowych i powierzchniowych. Funkcje analizy przestrzennej: wyszukiwanie, klasyfikacja, pomiary, sąsiedztwo, łączenie. Generalizacja danych. Interpolacja - zasady i metody.</w:t>
            </w:r>
          </w:p>
          <w:p w14:paraId="3EFE5107" w14:textId="77777777" w:rsidR="00ED30F2" w:rsidRPr="00A22953" w:rsidRDefault="00ED30F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Ćwiczenia:</w:t>
            </w:r>
          </w:p>
          <w:p w14:paraId="3D7758B4" w14:textId="77777777" w:rsidR="00EC4FEB" w:rsidRPr="00A22953" w:rsidRDefault="00EC4FEB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Wprowadzenie do programu statystycznego i jego obsługi. Szeregi rozdzielcze przedziałowe i punktowe. Zasady ustalania ilości przedziałów klasowych. Graficzna prezentacja szeregów rozdzielczych. Analiza rozkładu cechy. Dopasowanie rozkładu empirycznego do oczekiwanego. Podstawy testowania normalności rozkładu. Statystyki opisowe: miary położenia, tendencji centralnej, zmienności, asymetrii, spłaszczenia i koncentracji. Graficzna prezentacja opisu statystycznego.</w:t>
            </w:r>
          </w:p>
          <w:p w14:paraId="2692BF18" w14:textId="77777777" w:rsidR="00267167" w:rsidRPr="00A22953" w:rsidRDefault="00E63C1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Badanie zgodności rozkładu empirycznego z normalnym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(test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247169" w:rsidRPr="00A22953">
              <w:rPr>
                <w:rFonts w:ascii="Verdana" w:hAnsi="Verdana"/>
                <w:color w:val="000000"/>
                <w:sz w:val="20"/>
                <w:szCs w:val="20"/>
              </w:rPr>
              <w:t>chi-kwadrat i Shapiro-Wilka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="00247169" w:rsidRPr="00A22953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Badanie jednorodności wariancji 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(test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Levene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’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a i Browna-Forsyt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h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a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. Analiza statystyczno-matematyczna jednej, dwu i wielu prób testami parametry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cznymi (test t-Studenta i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jednoczynnikowa ANOVA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nieparametryczn</w:t>
            </w:r>
            <w:r w:rsidR="00B84181" w:rsidRPr="00A22953">
              <w:rPr>
                <w:rFonts w:ascii="Verdana" w:hAnsi="Verdana"/>
                <w:color w:val="000000"/>
                <w:sz w:val="20"/>
                <w:szCs w:val="20"/>
              </w:rPr>
              <w:t>ymi (test Wilcoxona, Manna-Whitneya, ANOV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>A Kruskala-Wallisa)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. Analiza korelacji i regresji 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>związku dwu cech</w:t>
            </w:r>
            <w:r w:rsidR="005F63A3" w:rsidRPr="00A22953">
              <w:rPr>
                <w:rFonts w:ascii="Verdana" w:hAnsi="Verdana"/>
                <w:color w:val="000000"/>
                <w:sz w:val="20"/>
                <w:szCs w:val="20"/>
              </w:rPr>
              <w:t>, zależność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816C3" w:rsidRPr="00A22953">
              <w:rPr>
                <w:rFonts w:ascii="Verdana" w:hAnsi="Verdana"/>
                <w:color w:val="000000"/>
                <w:sz w:val="20"/>
                <w:szCs w:val="20"/>
              </w:rPr>
              <w:t>prostoliniowa i krzywoliniowa</w:t>
            </w:r>
            <w:r w:rsidR="00AC5D6B" w:rsidRPr="00A22953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66B9BD0E" w14:textId="77777777" w:rsidR="00A371CC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Obliczenia z wykorzystaniem geometrii obiektów przestrzennych i ich statystyki opisowe. </w:t>
            </w:r>
            <w:r w:rsidR="00A371CC" w:rsidRPr="00A22953">
              <w:rPr>
                <w:rFonts w:ascii="Verdana" w:hAnsi="Verdana"/>
                <w:color w:val="000000"/>
                <w:sz w:val="20"/>
                <w:szCs w:val="20"/>
              </w:rPr>
              <w:t>Analiza zmienności przestrzennej. Interpolacja przestrzenna (metody deterministyczne, stochastyczne i kombinowane).</w:t>
            </w:r>
            <w:r w:rsidR="00A371CC" w:rsidRPr="00A22953">
              <w:rPr>
                <w:rFonts w:ascii="Verdana" w:hAnsi="Verdana"/>
                <w:sz w:val="20"/>
                <w:szCs w:val="20"/>
              </w:rPr>
              <w:t>Wprowadzenie do sytemu QGIS. System QGIS i jego podstawowe narzędzia - ćwiczenia wstępne. Odwzorowania kartograficzne, przeliczanie pomiędzy systemami współrzędnych geograficznych. Wykonanie powiązań pomiędzy warstwami informacji geograficznej dla wybranego rejonu. Nauka podstawowych funkcji oprogramowania.</w:t>
            </w:r>
          </w:p>
          <w:p w14:paraId="7E96AAE8" w14:textId="77777777" w:rsidR="00DC5769" w:rsidRPr="00A22953" w:rsidRDefault="009C23F8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</w:tr>
      <w:tr w:rsidR="00DC5769" w:rsidRPr="00A22953" w14:paraId="330BD52C" w14:textId="77777777" w:rsidTr="00FD56D2">
        <w:trPr>
          <w:trHeight w:val="48"/>
        </w:trPr>
        <w:tc>
          <w:tcPr>
            <w:tcW w:w="487" w:type="dxa"/>
          </w:tcPr>
          <w:p w14:paraId="0908AD3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339966"/>
                <w:sz w:val="20"/>
                <w:szCs w:val="20"/>
              </w:rPr>
            </w:pPr>
          </w:p>
        </w:tc>
        <w:tc>
          <w:tcPr>
            <w:tcW w:w="4640" w:type="dxa"/>
          </w:tcPr>
          <w:p w14:paraId="2CEAD79A" w14:textId="77777777" w:rsidR="00DC5769" w:rsidRPr="00A22953" w:rsidRDefault="000E4CF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Zakładane efekty uczenia się:</w:t>
            </w:r>
          </w:p>
          <w:p w14:paraId="485DEBA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625AB00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E1DF038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W_1 Zna metody ilościowego opisu zależności i potrafi konstruować proste modele środowiska naturalnego i antropogenicznego</w:t>
            </w:r>
          </w:p>
          <w:p w14:paraId="5D9590A6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</w:t>
            </w:r>
            <w:r w:rsidR="0062216D" w:rsidRPr="00A22953">
              <w:rPr>
                <w:rFonts w:ascii="Verdana" w:hAnsi="Verdana"/>
                <w:color w:val="000000"/>
                <w:sz w:val="20"/>
                <w:szCs w:val="20"/>
              </w:rPr>
              <w:t>_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2 Zna zagadnienia i treść statystyki opisowej i statystyki matematycznej. Umiejętnie stosuje opisowe parametry statystyczne i testy statystyczno-matematyczne do danych, którymi dysponuje i problemów, które rozwiązuje. Merytorycznie poprawnie objaśnia zasadę ich użycia, praktycznie diagnozuje zjawiska i procesy przyrodnicze, interpretuje uzyskane wyniki, właściwie sporządza tabele i wykresy</w:t>
            </w:r>
          </w:p>
          <w:p w14:paraId="4DDB1755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W_3 Zna komputerowe oprogramowanie statystyczne i geostatystyczne</w:t>
            </w:r>
          </w:p>
          <w:p w14:paraId="691AE85A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W_4 Rozumie znaczenie metod ilościowych w opisie środowiska i rozwiązywaniu problemów środowiskowych. Jest zdolny do samodzielnego oraz wielokierunkowego wykonywania i opracowania danych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in silico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. Propaguje potrzebę wprowadzania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nowych technologii i technik numerycznych w ochronie środowiska </w:t>
            </w:r>
          </w:p>
          <w:p w14:paraId="4850A1AE" w14:textId="77777777" w:rsidR="00B83BE6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U_1 Potrafi korzystać z baz danych przestrzennych w środowisku Systemów Informacji Geograficznej</w:t>
            </w:r>
          </w:p>
          <w:p w14:paraId="58577A02" w14:textId="77777777" w:rsidR="00DC5769" w:rsidRPr="00A22953" w:rsidRDefault="00B83B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K_1 Dąży do ustawicznego rozszerzania swojej wiedzy i umiejętności pracy zespołowej</w:t>
            </w:r>
          </w:p>
        </w:tc>
        <w:tc>
          <w:tcPr>
            <w:tcW w:w="4641" w:type="dxa"/>
            <w:gridSpan w:val="2"/>
          </w:tcPr>
          <w:p w14:paraId="2EF08AD9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Symbole odpowiednich k</w:t>
            </w:r>
            <w:r w:rsidR="007765A6" w:rsidRPr="00A22953">
              <w:rPr>
                <w:rFonts w:ascii="Verdana" w:hAnsi="Verdana"/>
                <w:color w:val="000000"/>
                <w:sz w:val="20"/>
                <w:szCs w:val="20"/>
              </w:rPr>
              <w:t>ierunkowych efektów uczenia się</w:t>
            </w:r>
            <w:r w:rsidR="000E4C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5D0B84C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DF2310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K_W01, K_W04</w:t>
            </w:r>
          </w:p>
          <w:p w14:paraId="6F504FE8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7165A1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F8BD47E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263A40A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K_W02</w:t>
            </w:r>
          </w:p>
          <w:p w14:paraId="6398EB4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C87B060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C86570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8C65115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B2177DB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DFFF59C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BDB9A07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5FD1859" w14:textId="77777777" w:rsidR="009262D0" w:rsidRDefault="009262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56D0AA2" w14:textId="77777777" w:rsidR="009262D0" w:rsidRDefault="009262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2C798F4" w14:textId="77777777" w:rsidR="009262D0" w:rsidRDefault="009262D0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2B0BA1C" w14:textId="033DBEA6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K_W03</w:t>
            </w:r>
          </w:p>
          <w:p w14:paraId="60E0AD85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66DAFFE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K_W05, K_W12</w:t>
            </w:r>
          </w:p>
          <w:p w14:paraId="59057398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13083A2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D36A987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5128B6B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37B4697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B4FC39B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E0FE65A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304EAC1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K_U01, K_U02, K_U03</w:t>
            </w:r>
          </w:p>
          <w:p w14:paraId="7EAEC2B4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170765E" w14:textId="77777777" w:rsidR="007765A6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279BB1C" w14:textId="77777777" w:rsidR="00DC5769" w:rsidRPr="00A22953" w:rsidRDefault="007765A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K_K01, K_K02, K_K04, K_K05</w:t>
            </w:r>
          </w:p>
        </w:tc>
      </w:tr>
      <w:tr w:rsidR="00DC5769" w:rsidRPr="00A22953" w14:paraId="42369827" w14:textId="77777777" w:rsidTr="00FD56D2">
        <w:trPr>
          <w:trHeight w:val="24"/>
        </w:trPr>
        <w:tc>
          <w:tcPr>
            <w:tcW w:w="487" w:type="dxa"/>
          </w:tcPr>
          <w:p w14:paraId="67FDD51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FE3F673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Literatura obowiązkowa i zalecana </w:t>
            </w:r>
            <w:r w:rsidRPr="00A22953">
              <w:rPr>
                <w:rFonts w:ascii="Verdana" w:hAnsi="Verdana"/>
                <w:i/>
                <w:color w:val="000000"/>
                <w:sz w:val="20"/>
                <w:szCs w:val="20"/>
              </w:rPr>
              <w:t>(źródła, opracowania, podręczniki, itp.)</w:t>
            </w:r>
            <w:r w:rsidR="000E4CF2" w:rsidRPr="00A22953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14:paraId="35B197C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Literatura obowiązkowa:</w:t>
            </w:r>
          </w:p>
          <w:p w14:paraId="79198F07" w14:textId="77777777" w:rsidR="00883664" w:rsidRPr="00A22953" w:rsidRDefault="00883664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TIBCO Software Inc. 2017.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Statistica (data analysis software system), version 13. http://statistica.io. (program, pomoc i bibliografia).</w:t>
            </w:r>
          </w:p>
          <w:p w14:paraId="6490ED89" w14:textId="77777777" w:rsidR="00E2270A" w:rsidRPr="00A22953" w:rsidRDefault="00E2270A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Meissner Wł. 201</w:t>
            </w:r>
            <w:r w:rsidR="00642C0C" w:rsidRPr="00A22953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. Przewodnik do ćwiczeń z przedmiotu Metody statystyczne w biologii. Wydawnictwo Uniwersytetu Gdańskiego, Gdańsk.</w:t>
            </w:r>
          </w:p>
          <w:p w14:paraId="26F5937D" w14:textId="77777777" w:rsidR="00092D97" w:rsidRPr="00A22953" w:rsidRDefault="00092D97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 xml:space="preserve">Litwin L., Myrda G.: Systemy Informacji Geograficznej. Zarzadzanie danymi przestrzennymi w GIS, SIP, SIT, LIS. Helion, Gliwice, 2005. </w:t>
            </w:r>
          </w:p>
          <w:p w14:paraId="3627D969" w14:textId="77777777" w:rsidR="00E2270A" w:rsidRPr="00A22953" w:rsidRDefault="00092D97" w:rsidP="00A22953">
            <w:pPr>
              <w:pStyle w:val="Bezodstpw"/>
              <w:rPr>
                <w:rFonts w:ascii="Verdana" w:hAnsi="Verdana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>Ło</w:t>
            </w:r>
            <w:r w:rsidR="00E2270A" w:rsidRPr="00A22953">
              <w:rPr>
                <w:rFonts w:ascii="Verdana" w:hAnsi="Verdana"/>
                <w:sz w:val="20"/>
                <w:szCs w:val="20"/>
              </w:rPr>
              <w:t>mnicki A. 201</w:t>
            </w:r>
            <w:r w:rsidR="0050653B" w:rsidRPr="00A22953">
              <w:rPr>
                <w:rFonts w:ascii="Verdana" w:hAnsi="Verdana"/>
                <w:sz w:val="20"/>
                <w:szCs w:val="20"/>
              </w:rPr>
              <w:t>4</w:t>
            </w:r>
            <w:r w:rsidR="00E2270A" w:rsidRPr="00A22953">
              <w:rPr>
                <w:rFonts w:ascii="Verdana" w:hAnsi="Verdana"/>
                <w:sz w:val="20"/>
                <w:szCs w:val="20"/>
              </w:rPr>
              <w:t>. Wprowadzenie do statystyki dla przyrodników. PWN, Warszawa.</w:t>
            </w:r>
          </w:p>
          <w:p w14:paraId="31CC510F" w14:textId="77777777" w:rsidR="00E72B04" w:rsidRPr="00A22953" w:rsidRDefault="00E72B04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StatSoft. Inc. 2006. Elektroniczny Podręcznik Statystyki PL, Kraków, WEB: </w:t>
            </w:r>
            <w:r w:rsidR="00D04E4B" w:rsidRPr="00A22953">
              <w:rPr>
                <w:rFonts w:ascii="Verdana" w:hAnsi="Verdana"/>
                <w:color w:val="000000"/>
                <w:sz w:val="20"/>
                <w:szCs w:val="20"/>
              </w:rPr>
              <w:t>http://www.statsoft.pl/textbook/stathome.html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</w:p>
          <w:p w14:paraId="064E83F8" w14:textId="77777777" w:rsidR="00092D97" w:rsidRPr="00A22953" w:rsidRDefault="00092D9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</w:rPr>
              <w:t>Urbanski J.: GIS w badaniach przyrodniczych, domena publiczna – ebook, 2012</w:t>
            </w:r>
          </w:p>
          <w:p w14:paraId="0D297A91" w14:textId="77777777" w:rsidR="00D90E72" w:rsidRPr="00A22953" w:rsidRDefault="00775CC1" w:rsidP="00A22953">
            <w:pPr>
              <w:pStyle w:val="Bezodstpw"/>
              <w:rPr>
                <w:rFonts w:ascii="Verdana" w:hAnsi="Verdana"/>
                <w:color w:val="FF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Więckowska B. 2019. Podręcznik Użytkownika – PQStat (http://download.pqstat.pl/Dokumentacja.pdf</w:t>
            </w:r>
            <w:r w:rsidR="00D90E72" w:rsidRPr="00A22953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</w:p>
          <w:p w14:paraId="0B4FCC5E" w14:textId="77777777" w:rsidR="00D90E72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en-GB"/>
              </w:rPr>
              <w:t xml:space="preserve">Mitchell A. 2005. </w:t>
            </w:r>
            <w:r w:rsidRPr="00A22953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The ESRI Guide to GIS Analysis. Volume 2: Spatial Measurements &amp; Statistics. ESRI Press</w:t>
            </w:r>
          </w:p>
          <w:p w14:paraId="0F5FF4C3" w14:textId="77777777" w:rsidR="00186360" w:rsidRPr="00A22953" w:rsidRDefault="00B631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Zawadzki J. 2011. Metody geostatystyczne dla kierunków przyrodniczych i technicznych. Oficyna Wydawnicza Politechniki Warszawskiej.</w:t>
            </w:r>
          </w:p>
          <w:p w14:paraId="6F3DA2A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Literatura zalecana:</w:t>
            </w:r>
          </w:p>
          <w:p w14:paraId="2A96856A" w14:textId="77777777" w:rsidR="006D0575" w:rsidRPr="00A22953" w:rsidRDefault="006D057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Sobczyk. M. 2011. Statystyka. PWN, Warszawa.</w:t>
            </w:r>
          </w:p>
          <w:p w14:paraId="6B8900C2" w14:textId="77777777" w:rsidR="00186360" w:rsidRPr="00A22953" w:rsidRDefault="005921C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Stanisz A. 2006, 2007, 2007. Przystępny kurs statystyki z zastosowaniem STATISTICA PL na przykładach z medycyny. Tom 1, 2, 3, StatSoft Polska, Kraków.</w:t>
            </w:r>
          </w:p>
          <w:p w14:paraId="01EEF6BC" w14:textId="77777777" w:rsidR="00775CC1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http://www.naukowiec.org/</w:t>
            </w:r>
          </w:p>
          <w:p w14:paraId="477C3F45" w14:textId="77777777" w:rsidR="00D90E72" w:rsidRPr="00A22953" w:rsidRDefault="00D90E7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Suchecka J. (red.) 2014: Statystyka przestrzenna. Metody analiz struktur przestrzennych</w:t>
            </w:r>
          </w:p>
          <w:p w14:paraId="04942405" w14:textId="77777777" w:rsidR="00D90E72" w:rsidRPr="00A22953" w:rsidRDefault="00D90E72" w:rsidP="00A22953">
            <w:pPr>
              <w:pStyle w:val="Bezodstpw"/>
              <w:rPr>
                <w:rFonts w:ascii="Verdana" w:hAnsi="Verdana"/>
                <w:color w:val="339966"/>
                <w:sz w:val="20"/>
                <w:szCs w:val="20"/>
                <w:lang w:val="de-DE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val="de-DE"/>
              </w:rPr>
              <w:t>Wydawnictwo C.H. Beck, pp. 222</w:t>
            </w:r>
          </w:p>
        </w:tc>
      </w:tr>
      <w:tr w:rsidR="00DC5769" w:rsidRPr="00A22953" w14:paraId="2C471153" w14:textId="77777777" w:rsidTr="00FD56D2">
        <w:trPr>
          <w:trHeight w:val="121"/>
        </w:trPr>
        <w:tc>
          <w:tcPr>
            <w:tcW w:w="487" w:type="dxa"/>
          </w:tcPr>
          <w:p w14:paraId="4377DCD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85F3728" w14:textId="77777777" w:rsidR="00D328C5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 </w:t>
            </w:r>
            <w:r w:rsidR="00D328C5" w:rsidRPr="00A22953">
              <w:rPr>
                <w:rFonts w:ascii="Verdana" w:hAnsi="Verdana"/>
                <w:color w:val="000000"/>
                <w:sz w:val="20"/>
                <w:szCs w:val="20"/>
              </w:rPr>
              <w:t>Metody weryfikacji zakładanych efektów uczenia się</w:t>
            </w:r>
            <w:r w:rsidR="00FE54CE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FE54CE" w:rsidRPr="00A22953">
              <w:rPr>
                <w:rFonts w:ascii="Verdana" w:hAnsi="Verdana"/>
                <w:sz w:val="20"/>
                <w:szCs w:val="20"/>
                <w:lang w:eastAsia="pl-PL"/>
              </w:rPr>
              <w:t>(T)* i (O)*: </w:t>
            </w:r>
          </w:p>
          <w:p w14:paraId="098539F5" w14:textId="77777777" w:rsidR="00D328C5" w:rsidRPr="00A22953" w:rsidRDefault="00DE08D7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egzamin pisemny K_W01,</w:t>
            </w:r>
            <w:r w:rsidR="00D328C5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K_W02, K_W04, K_W03, K_W05, K_W12</w:t>
            </w:r>
          </w:p>
          <w:p w14:paraId="570D1763" w14:textId="77777777" w:rsidR="00DC5769" w:rsidRPr="00A22953" w:rsidRDefault="00D328C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- kolokwium praktyczne z rozwiązywania zadań </w:t>
            </w:r>
            <w:r w:rsidRPr="00A22953">
              <w:rPr>
                <w:rFonts w:ascii="Verdana" w:hAnsi="Verdana" w:cs="Arial"/>
                <w:i/>
                <w:color w:val="000000"/>
                <w:sz w:val="20"/>
                <w:szCs w:val="20"/>
              </w:rPr>
              <w:t>in silico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K_W01, K_W02, K_W04, K_W03, K_W05, K_W12, K_U01, K_U02, K_U03</w:t>
            </w:r>
            <w:r w:rsidR="00DE08D7" w:rsidRPr="00A22953">
              <w:rPr>
                <w:rFonts w:ascii="Verdana" w:hAnsi="Verdana"/>
                <w:color w:val="000000"/>
                <w:sz w:val="20"/>
                <w:szCs w:val="20"/>
              </w:rPr>
              <w:t>, K_K01, K_K02, K_K04, K_K05</w:t>
            </w:r>
          </w:p>
        </w:tc>
      </w:tr>
      <w:tr w:rsidR="00DC5769" w:rsidRPr="00A22953" w14:paraId="33067864" w14:textId="77777777" w:rsidTr="00FD56D2">
        <w:trPr>
          <w:trHeight w:val="9"/>
        </w:trPr>
        <w:tc>
          <w:tcPr>
            <w:tcW w:w="487" w:type="dxa"/>
          </w:tcPr>
          <w:p w14:paraId="3D70674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C361B1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Warunki i forma zaliczenia poszczególnych komponentów przedmiotu/modułu</w:t>
            </w:r>
            <w:r w:rsidR="00C111EC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C111EC" w:rsidRPr="00A22953">
              <w:rPr>
                <w:rFonts w:ascii="Verdana" w:hAnsi="Verdana"/>
                <w:sz w:val="20"/>
                <w:szCs w:val="20"/>
                <w:lang w:eastAsia="pl-PL"/>
              </w:rPr>
              <w:t>(T)* i (O)*: </w:t>
            </w:r>
          </w:p>
          <w:p w14:paraId="2D1633F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- ciągła kontrola obecności </w:t>
            </w:r>
            <w:r w:rsidR="00315FD5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na wykładach i ćwiczeniach</w:t>
            </w:r>
          </w:p>
          <w:p w14:paraId="47D4FA93" w14:textId="77777777" w:rsidR="00356C48" w:rsidRPr="00A22953" w:rsidRDefault="00356C48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ciągła kontrola postępów w zakresie tematyki na ćwiczeniach</w:t>
            </w:r>
          </w:p>
          <w:p w14:paraId="509DC3CD" w14:textId="77777777" w:rsidR="00315FD5" w:rsidRPr="00A22953" w:rsidRDefault="00315FD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F47052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usprawiedliwion</w:t>
            </w:r>
            <w:r w:rsidR="00864CFE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e</w:t>
            </w:r>
            <w:r w:rsidR="00F47052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nieobecności</w:t>
            </w:r>
            <w:r w:rsidR="00864CFE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zaświadczeniem lekarskim</w:t>
            </w:r>
          </w:p>
          <w:p w14:paraId="4F6D669D" w14:textId="77777777" w:rsidR="00DC5769" w:rsidRPr="00A22953" w:rsidRDefault="00F47052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- możliwość odrabiania nieobecności na późniejszych grupach</w:t>
            </w:r>
            <w:r w:rsidR="00864CFE" w:rsidRPr="00A2295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lub w godzinach konsultacji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="00DC5769" w:rsidRPr="00A22953">
              <w:rPr>
                <w:rFonts w:ascii="Verdana" w:hAnsi="Verdana"/>
                <w:color w:val="000000"/>
                <w:sz w:val="20"/>
                <w:szCs w:val="20"/>
              </w:rPr>
              <w:t>- egz</w:t>
            </w:r>
            <w:r w:rsidR="00E546C9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amin (pisemny) </w:t>
            </w:r>
            <w:r w:rsidR="00E546C9" w:rsidRPr="00A22953">
              <w:rPr>
                <w:rFonts w:ascii="Verdana" w:hAnsi="Verdana" w:cs="Arial"/>
                <w:color w:val="000000"/>
                <w:sz w:val="20"/>
                <w:szCs w:val="20"/>
              </w:rPr>
              <w:t>test obejmujący pytania otwarte i zamknięte; 30 pytań w czasie 40 minut, ocena pozytywna to 15 pkt.</w:t>
            </w:r>
          </w:p>
        </w:tc>
      </w:tr>
      <w:tr w:rsidR="00DC5769" w:rsidRPr="00A22953" w14:paraId="61682FBA" w14:textId="77777777" w:rsidTr="004D01E4">
        <w:trPr>
          <w:trHeight w:val="318"/>
        </w:trPr>
        <w:tc>
          <w:tcPr>
            <w:tcW w:w="487" w:type="dxa"/>
            <w:vMerge w:val="restart"/>
          </w:tcPr>
          <w:p w14:paraId="1A4568A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3CB82DC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Nakład pracy studenta</w:t>
            </w:r>
          </w:p>
        </w:tc>
      </w:tr>
      <w:tr w:rsidR="00DC5769" w:rsidRPr="00A22953" w14:paraId="15C73F09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74FBCB82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7ABB2B5D" w14:textId="77777777" w:rsidR="00DC5769" w:rsidRPr="00A22953" w:rsidRDefault="004D01E4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28" w:type="dxa"/>
          </w:tcPr>
          <w:p w14:paraId="797B99C6" w14:textId="77777777" w:rsidR="00DC5769" w:rsidRPr="00A22953" w:rsidRDefault="00EE04A5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C5769" w:rsidRPr="00A22953" w14:paraId="52F26797" w14:textId="77777777" w:rsidTr="00FD56D2">
        <w:trPr>
          <w:trHeight w:val="90"/>
        </w:trPr>
        <w:tc>
          <w:tcPr>
            <w:tcW w:w="0" w:type="auto"/>
            <w:vMerge/>
            <w:vAlign w:val="center"/>
          </w:tcPr>
          <w:p w14:paraId="17CA0AB9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D0A158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zajęcia (wg planu studiów) z prowadzącym:</w:t>
            </w:r>
          </w:p>
          <w:p w14:paraId="46E7B57A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wykład:</w:t>
            </w:r>
            <w:r w:rsidR="004D5FB2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15</w:t>
            </w:r>
          </w:p>
          <w:p w14:paraId="4229EB54" w14:textId="77777777" w:rsidR="004A2EF8" w:rsidRPr="00A22953" w:rsidRDefault="004A2EF8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- wykład online*: </w:t>
            </w:r>
          </w:p>
          <w:p w14:paraId="5D35BF78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ćwiczenia:</w:t>
            </w:r>
            <w:r w:rsidR="004D5FB2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30</w:t>
            </w:r>
          </w:p>
          <w:p w14:paraId="71FF4325" w14:textId="77777777" w:rsidR="004A2EF8" w:rsidRPr="00A22953" w:rsidRDefault="004A2EF8" w:rsidP="00A22953">
            <w:pPr>
              <w:pStyle w:val="Bezodstpw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22953">
              <w:rPr>
                <w:rFonts w:ascii="Verdana" w:hAnsi="Verdana"/>
                <w:sz w:val="20"/>
                <w:szCs w:val="20"/>
                <w:lang w:eastAsia="pl-PL"/>
              </w:rPr>
              <w:t>- ćwiczenia online*:</w:t>
            </w:r>
          </w:p>
          <w:p w14:paraId="68BFD980" w14:textId="77777777" w:rsidR="004D5FB2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- konsultacje: </w:t>
            </w:r>
            <w:r w:rsidR="006564C2" w:rsidRPr="00A22953"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28" w:type="dxa"/>
          </w:tcPr>
          <w:p w14:paraId="2307F578" w14:textId="77777777" w:rsidR="004D5FB2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360BAA3" w14:textId="77777777" w:rsidR="004D5FB2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0E4C1FA" w14:textId="77777777" w:rsidR="00DC5769" w:rsidRPr="00A22953" w:rsidRDefault="004D5FB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  <w:r w:rsidR="006564C2" w:rsidRPr="00A22953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</w:tr>
      <w:tr w:rsidR="00DC5769" w:rsidRPr="00A22953" w14:paraId="0A80FD49" w14:textId="77777777" w:rsidTr="00FD56D2">
        <w:trPr>
          <w:trHeight w:val="104"/>
        </w:trPr>
        <w:tc>
          <w:tcPr>
            <w:tcW w:w="0" w:type="auto"/>
            <w:vMerge/>
            <w:vAlign w:val="center"/>
          </w:tcPr>
          <w:p w14:paraId="387CE88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2AF1EA6C" w14:textId="77777777" w:rsidR="00401EE4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praca własna student</w:t>
            </w:r>
            <w:r w:rsidR="00F853F8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a </w:t>
            </w:r>
            <w:r w:rsidR="00F853F8" w:rsidRPr="00A22953">
              <w:rPr>
                <w:rFonts w:ascii="Verdana" w:hAnsi="Verdana"/>
                <w:sz w:val="20"/>
                <w:szCs w:val="20"/>
                <w:lang w:eastAsia="pl-PL"/>
              </w:rPr>
              <w:t>(w tym udział w pracach grupowych) np.: </w:t>
            </w: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14:paraId="1DBB077B" w14:textId="77777777" w:rsidR="000C05E6" w:rsidRPr="00A22953" w:rsidRDefault="000C05E6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>pr</w:t>
            </w:r>
            <w:r w:rsidR="00CC4701" w:rsidRPr="00A22953">
              <w:rPr>
                <w:rFonts w:ascii="Verdana" w:hAnsi="Verdana" w:cs="Arial"/>
                <w:color w:val="000000"/>
                <w:sz w:val="20"/>
                <w:szCs w:val="20"/>
              </w:rPr>
              <w:t>zygotowanie do zajęć: 10</w:t>
            </w:r>
          </w:p>
          <w:p w14:paraId="2B1AAFC9" w14:textId="77777777" w:rsidR="000C05E6" w:rsidRPr="00A22953" w:rsidRDefault="000C05E6" w:rsidP="00A22953">
            <w:pPr>
              <w:pStyle w:val="Bezodstpw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- </w:t>
            </w:r>
            <w:r w:rsidR="00CC4701" w:rsidRPr="00A22953">
              <w:rPr>
                <w:rFonts w:ascii="Verdana" w:hAnsi="Verdana" w:cs="Arial"/>
                <w:color w:val="000000"/>
                <w:sz w:val="20"/>
                <w:szCs w:val="20"/>
              </w:rPr>
              <w:t>czytanie wskazanej literatury: 10</w:t>
            </w:r>
          </w:p>
          <w:p w14:paraId="39D66B0A" w14:textId="77777777" w:rsidR="000C05E6" w:rsidRPr="00A22953" w:rsidRDefault="00CC4701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- przygotowanie do egzaminu: 12</w:t>
            </w:r>
          </w:p>
          <w:p w14:paraId="71D5413C" w14:textId="77777777" w:rsidR="00DC5769" w:rsidRPr="00A22953" w:rsidRDefault="000C05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- przygotowanie do zaliczenia ćwiczeń: </w:t>
            </w:r>
            <w:r w:rsidR="006564C2" w:rsidRPr="00A22953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="008841AC" w:rsidRPr="00A22953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28" w:type="dxa"/>
          </w:tcPr>
          <w:p w14:paraId="1D349C80" w14:textId="77777777" w:rsidR="00A836ED" w:rsidRPr="00A22953" w:rsidRDefault="00A836ED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6649E2A" w14:textId="77777777" w:rsidR="00A836ED" w:rsidRPr="00A22953" w:rsidRDefault="00A836ED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D14658E" w14:textId="77777777" w:rsidR="00A836ED" w:rsidRPr="00A22953" w:rsidRDefault="00A836ED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288F08B" w14:textId="77777777" w:rsidR="00DC5769" w:rsidRPr="00A22953" w:rsidRDefault="006564C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45</w:t>
            </w:r>
          </w:p>
        </w:tc>
      </w:tr>
      <w:tr w:rsidR="00DC5769" w:rsidRPr="00A22953" w14:paraId="4439E04E" w14:textId="77777777" w:rsidTr="00FD56D2">
        <w:trPr>
          <w:trHeight w:val="21"/>
        </w:trPr>
        <w:tc>
          <w:tcPr>
            <w:tcW w:w="0" w:type="auto"/>
            <w:vMerge/>
            <w:vAlign w:val="center"/>
          </w:tcPr>
          <w:p w14:paraId="11818581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30EB713E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14:paraId="53642706" w14:textId="77777777" w:rsidR="00DC5769" w:rsidRPr="00A22953" w:rsidRDefault="006564C2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100</w:t>
            </w:r>
          </w:p>
        </w:tc>
      </w:tr>
      <w:tr w:rsidR="00DC5769" w:rsidRPr="00A22953" w14:paraId="4879A2C2" w14:textId="77777777" w:rsidTr="00FD56D2">
        <w:trPr>
          <w:trHeight w:val="26"/>
        </w:trPr>
        <w:tc>
          <w:tcPr>
            <w:tcW w:w="0" w:type="auto"/>
            <w:vMerge/>
            <w:vAlign w:val="center"/>
          </w:tcPr>
          <w:p w14:paraId="7B5EE2FB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14:paraId="02369E70" w14:textId="77777777" w:rsidR="00DC5769" w:rsidRPr="00A22953" w:rsidRDefault="00DC5769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Liczba punktów ECTS</w:t>
            </w:r>
            <w:r w:rsidR="00C129BF" w:rsidRPr="00A22953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C129BF" w:rsidRPr="00A22953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="00C129BF" w:rsidRPr="00A22953">
              <w:rPr>
                <w:rFonts w:ascii="Verdana" w:hAnsi="Verdana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="00C129BF" w:rsidRPr="00A22953">
              <w:rPr>
                <w:rFonts w:ascii="Verdana" w:hAnsi="Verdana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28" w:type="dxa"/>
          </w:tcPr>
          <w:p w14:paraId="0468EDDB" w14:textId="77777777" w:rsidR="00DC5769" w:rsidRPr="00A22953" w:rsidRDefault="000C05E6" w:rsidP="00A22953">
            <w:pPr>
              <w:pStyle w:val="Bezodstpw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2953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</w:tr>
    </w:tbl>
    <w:p w14:paraId="7D65BFC9" w14:textId="77777777" w:rsidR="00DC5769" w:rsidRPr="00A22953" w:rsidRDefault="00DC5769" w:rsidP="00A22953">
      <w:pPr>
        <w:pStyle w:val="Bezodstpw"/>
        <w:rPr>
          <w:rFonts w:ascii="Verdana" w:hAnsi="Verdana"/>
          <w:sz w:val="20"/>
          <w:szCs w:val="20"/>
        </w:rPr>
      </w:pPr>
    </w:p>
    <w:p w14:paraId="437B7256" w14:textId="77777777" w:rsidR="00885B62" w:rsidRPr="00A22953" w:rsidRDefault="00885B62" w:rsidP="00A22953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A22953">
        <w:rPr>
          <w:rFonts w:ascii="Verdana" w:hAnsi="Verdana"/>
          <w:sz w:val="20"/>
          <w:szCs w:val="20"/>
          <w:lang w:eastAsia="pl-PL"/>
        </w:rPr>
        <w:t>(T) – realizowane w sposób tradycyjny </w:t>
      </w:r>
    </w:p>
    <w:p w14:paraId="71DE31DE" w14:textId="77777777" w:rsidR="00885B62" w:rsidRPr="00A22953" w:rsidRDefault="00885B62" w:rsidP="00A22953">
      <w:pPr>
        <w:pStyle w:val="Bezodstpw"/>
        <w:rPr>
          <w:rFonts w:ascii="Verdana" w:hAnsi="Verdana"/>
          <w:sz w:val="20"/>
          <w:szCs w:val="20"/>
          <w:lang w:eastAsia="pl-PL"/>
        </w:rPr>
      </w:pPr>
      <w:r w:rsidRPr="00A22953">
        <w:rPr>
          <w:rFonts w:ascii="Verdana" w:hAnsi="Verdana"/>
          <w:sz w:val="20"/>
          <w:szCs w:val="20"/>
          <w:lang w:eastAsia="pl-PL"/>
        </w:rPr>
        <w:t>(O) - realizowane online  </w:t>
      </w:r>
    </w:p>
    <w:p w14:paraId="742C0FAD" w14:textId="77777777" w:rsidR="00885B62" w:rsidRPr="00A22953" w:rsidRDefault="00885B62" w:rsidP="00A22953">
      <w:pPr>
        <w:pStyle w:val="Bezodstpw"/>
        <w:rPr>
          <w:rFonts w:ascii="Verdana" w:hAnsi="Verdana"/>
          <w:sz w:val="20"/>
          <w:szCs w:val="20"/>
        </w:rPr>
      </w:pPr>
    </w:p>
    <w:sectPr w:rsidR="00885B62" w:rsidRPr="00A22953" w:rsidSect="00DC5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C64008E4"/>
    <w:lvl w:ilvl="0" w:tplc="64822A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7F26ED3"/>
    <w:multiLevelType w:val="hybridMultilevel"/>
    <w:tmpl w:val="C2D88E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114C34"/>
    <w:multiLevelType w:val="multilevel"/>
    <w:tmpl w:val="48FC68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63D7B06"/>
    <w:multiLevelType w:val="multilevel"/>
    <w:tmpl w:val="48FC68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CB175A2"/>
    <w:multiLevelType w:val="multilevel"/>
    <w:tmpl w:val="48FC68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236014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5064253">
    <w:abstractNumId w:val="1"/>
  </w:num>
  <w:num w:numId="3" w16cid:durableId="104814662">
    <w:abstractNumId w:val="4"/>
  </w:num>
  <w:num w:numId="4" w16cid:durableId="1473592928">
    <w:abstractNumId w:val="0"/>
  </w:num>
  <w:num w:numId="5" w16cid:durableId="1690830962">
    <w:abstractNumId w:val="3"/>
  </w:num>
  <w:num w:numId="6" w16cid:durableId="1198739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De3MLAwMjYzMjdV0lEKTi0uzszPAykwqgUAPuJVTywAAAA="/>
  </w:docVars>
  <w:rsids>
    <w:rsidRoot w:val="008E7503"/>
    <w:rsid w:val="000029C1"/>
    <w:rsid w:val="000131F3"/>
    <w:rsid w:val="00033653"/>
    <w:rsid w:val="00041C15"/>
    <w:rsid w:val="00045A21"/>
    <w:rsid w:val="00067F35"/>
    <w:rsid w:val="0007130E"/>
    <w:rsid w:val="00081D1C"/>
    <w:rsid w:val="00092D97"/>
    <w:rsid w:val="000940D4"/>
    <w:rsid w:val="000C05E6"/>
    <w:rsid w:val="000C423A"/>
    <w:rsid w:val="000E4CF2"/>
    <w:rsid w:val="000E79B1"/>
    <w:rsid w:val="000F36D5"/>
    <w:rsid w:val="000F4FB4"/>
    <w:rsid w:val="0013286A"/>
    <w:rsid w:val="00137CB1"/>
    <w:rsid w:val="00146311"/>
    <w:rsid w:val="0015665A"/>
    <w:rsid w:val="001710C3"/>
    <w:rsid w:val="00171593"/>
    <w:rsid w:val="00186360"/>
    <w:rsid w:val="001A1CFD"/>
    <w:rsid w:val="001A3705"/>
    <w:rsid w:val="001B0DF2"/>
    <w:rsid w:val="001C33CC"/>
    <w:rsid w:val="001D10C7"/>
    <w:rsid w:val="001F4CA9"/>
    <w:rsid w:val="0021588C"/>
    <w:rsid w:val="00217C6A"/>
    <w:rsid w:val="00235540"/>
    <w:rsid w:val="002438D0"/>
    <w:rsid w:val="00247169"/>
    <w:rsid w:val="00267167"/>
    <w:rsid w:val="00270E5D"/>
    <w:rsid w:val="0027364B"/>
    <w:rsid w:val="00273BFB"/>
    <w:rsid w:val="00277B9D"/>
    <w:rsid w:val="002859B8"/>
    <w:rsid w:val="00295B49"/>
    <w:rsid w:val="002A075F"/>
    <w:rsid w:val="002A42C8"/>
    <w:rsid w:val="002C423A"/>
    <w:rsid w:val="002D0581"/>
    <w:rsid w:val="002D6CB3"/>
    <w:rsid w:val="002F279C"/>
    <w:rsid w:val="00315FD5"/>
    <w:rsid w:val="0032403E"/>
    <w:rsid w:val="0033093F"/>
    <w:rsid w:val="003459F4"/>
    <w:rsid w:val="00356C48"/>
    <w:rsid w:val="00393282"/>
    <w:rsid w:val="003A06D1"/>
    <w:rsid w:val="003F6331"/>
    <w:rsid w:val="00401EE4"/>
    <w:rsid w:val="004053B5"/>
    <w:rsid w:val="00426377"/>
    <w:rsid w:val="00434FF1"/>
    <w:rsid w:val="004365B2"/>
    <w:rsid w:val="004556E6"/>
    <w:rsid w:val="00477BF8"/>
    <w:rsid w:val="004903E9"/>
    <w:rsid w:val="004A0DE6"/>
    <w:rsid w:val="004A2EF8"/>
    <w:rsid w:val="004B02F0"/>
    <w:rsid w:val="004C523D"/>
    <w:rsid w:val="004C6B07"/>
    <w:rsid w:val="004D01E4"/>
    <w:rsid w:val="004D5FB2"/>
    <w:rsid w:val="004F6A3E"/>
    <w:rsid w:val="00503505"/>
    <w:rsid w:val="0050653B"/>
    <w:rsid w:val="00507A3C"/>
    <w:rsid w:val="0051737D"/>
    <w:rsid w:val="00527076"/>
    <w:rsid w:val="00556F2B"/>
    <w:rsid w:val="00572813"/>
    <w:rsid w:val="00574E3C"/>
    <w:rsid w:val="005921C6"/>
    <w:rsid w:val="005A4CFC"/>
    <w:rsid w:val="005A5B57"/>
    <w:rsid w:val="005B78DB"/>
    <w:rsid w:val="005C6B98"/>
    <w:rsid w:val="005C7F80"/>
    <w:rsid w:val="005E788D"/>
    <w:rsid w:val="005F1611"/>
    <w:rsid w:val="005F63A3"/>
    <w:rsid w:val="0062216D"/>
    <w:rsid w:val="00642C0C"/>
    <w:rsid w:val="006502DA"/>
    <w:rsid w:val="006556AA"/>
    <w:rsid w:val="006564C2"/>
    <w:rsid w:val="00662F58"/>
    <w:rsid w:val="00670F31"/>
    <w:rsid w:val="00691E30"/>
    <w:rsid w:val="006A06B2"/>
    <w:rsid w:val="006D0575"/>
    <w:rsid w:val="006E4996"/>
    <w:rsid w:val="00717B00"/>
    <w:rsid w:val="00774C80"/>
    <w:rsid w:val="00775CC1"/>
    <w:rsid w:val="007765A6"/>
    <w:rsid w:val="00776DB3"/>
    <w:rsid w:val="00782140"/>
    <w:rsid w:val="007837FA"/>
    <w:rsid w:val="007D2D65"/>
    <w:rsid w:val="007D6628"/>
    <w:rsid w:val="007F3E32"/>
    <w:rsid w:val="00806B40"/>
    <w:rsid w:val="00816722"/>
    <w:rsid w:val="00833448"/>
    <w:rsid w:val="00864CFE"/>
    <w:rsid w:val="00864E2D"/>
    <w:rsid w:val="00883664"/>
    <w:rsid w:val="008841AC"/>
    <w:rsid w:val="00885B62"/>
    <w:rsid w:val="008C52DC"/>
    <w:rsid w:val="008E5B50"/>
    <w:rsid w:val="008E7503"/>
    <w:rsid w:val="008F15D5"/>
    <w:rsid w:val="00903B5D"/>
    <w:rsid w:val="009262D0"/>
    <w:rsid w:val="00931E8A"/>
    <w:rsid w:val="0099092B"/>
    <w:rsid w:val="0099524F"/>
    <w:rsid w:val="009B2F55"/>
    <w:rsid w:val="009C23F8"/>
    <w:rsid w:val="009D46E9"/>
    <w:rsid w:val="00A005BF"/>
    <w:rsid w:val="00A22953"/>
    <w:rsid w:val="00A33921"/>
    <w:rsid w:val="00A371CC"/>
    <w:rsid w:val="00A43A9C"/>
    <w:rsid w:val="00A6036F"/>
    <w:rsid w:val="00A61F80"/>
    <w:rsid w:val="00A66E97"/>
    <w:rsid w:val="00A802B4"/>
    <w:rsid w:val="00A836ED"/>
    <w:rsid w:val="00AC5D6B"/>
    <w:rsid w:val="00AF6901"/>
    <w:rsid w:val="00B4175D"/>
    <w:rsid w:val="00B623D7"/>
    <w:rsid w:val="00B63172"/>
    <w:rsid w:val="00B83BE6"/>
    <w:rsid w:val="00B84181"/>
    <w:rsid w:val="00BA5AED"/>
    <w:rsid w:val="00BB1CBF"/>
    <w:rsid w:val="00BB7A55"/>
    <w:rsid w:val="00C04E3A"/>
    <w:rsid w:val="00C111EC"/>
    <w:rsid w:val="00C129BF"/>
    <w:rsid w:val="00C22864"/>
    <w:rsid w:val="00C22A12"/>
    <w:rsid w:val="00C42C86"/>
    <w:rsid w:val="00C45F7A"/>
    <w:rsid w:val="00C6323D"/>
    <w:rsid w:val="00C650FA"/>
    <w:rsid w:val="00C659BF"/>
    <w:rsid w:val="00C749E0"/>
    <w:rsid w:val="00C8307B"/>
    <w:rsid w:val="00CC2DB4"/>
    <w:rsid w:val="00CC4701"/>
    <w:rsid w:val="00CE7D21"/>
    <w:rsid w:val="00D02A9A"/>
    <w:rsid w:val="00D04E4B"/>
    <w:rsid w:val="00D2538D"/>
    <w:rsid w:val="00D328C5"/>
    <w:rsid w:val="00D4624C"/>
    <w:rsid w:val="00D530AC"/>
    <w:rsid w:val="00D64DC7"/>
    <w:rsid w:val="00D7255B"/>
    <w:rsid w:val="00D850F7"/>
    <w:rsid w:val="00D90E72"/>
    <w:rsid w:val="00D9305E"/>
    <w:rsid w:val="00D974EE"/>
    <w:rsid w:val="00DA32AA"/>
    <w:rsid w:val="00DC5769"/>
    <w:rsid w:val="00DE08D7"/>
    <w:rsid w:val="00E20F93"/>
    <w:rsid w:val="00E2270A"/>
    <w:rsid w:val="00E36025"/>
    <w:rsid w:val="00E466B6"/>
    <w:rsid w:val="00E546C9"/>
    <w:rsid w:val="00E63C12"/>
    <w:rsid w:val="00E72B04"/>
    <w:rsid w:val="00E816C3"/>
    <w:rsid w:val="00E93A84"/>
    <w:rsid w:val="00EC4FEB"/>
    <w:rsid w:val="00ED30F2"/>
    <w:rsid w:val="00EE04A5"/>
    <w:rsid w:val="00EF138C"/>
    <w:rsid w:val="00F13E46"/>
    <w:rsid w:val="00F37CE9"/>
    <w:rsid w:val="00F420C0"/>
    <w:rsid w:val="00F47052"/>
    <w:rsid w:val="00F5708F"/>
    <w:rsid w:val="00F60806"/>
    <w:rsid w:val="00F67337"/>
    <w:rsid w:val="00F80633"/>
    <w:rsid w:val="00F853F8"/>
    <w:rsid w:val="00FB161A"/>
    <w:rsid w:val="00FB709A"/>
    <w:rsid w:val="00FD56D2"/>
    <w:rsid w:val="00FE1DD1"/>
    <w:rsid w:val="00FE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4E4407"/>
  <w15:docId w15:val="{81915D16-B39B-451B-86C4-37A5A02C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semiHidden="1" w:unhideWhenUsed="1"/>
    <w:lsdException w:name="Table Subtle 2" w:locked="1" w:semiHidden="1" w:unhideWhenUsed="1"/>
    <w:lsdException w:name="Table Web 1" w:locked="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locked/>
    <w:rsid w:val="00D04E4B"/>
    <w:rPr>
      <w:color w:val="0000FF"/>
      <w:u w:val="single"/>
    </w:rPr>
  </w:style>
  <w:style w:type="character" w:customStyle="1" w:styleId="wrtext">
    <w:name w:val="wrtext"/>
    <w:basedOn w:val="Domylnaczcionkaakapitu"/>
    <w:rsid w:val="00F5708F"/>
  </w:style>
  <w:style w:type="paragraph" w:customStyle="1" w:styleId="Default">
    <w:name w:val="Default"/>
    <w:rsid w:val="00A371CC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A2295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1288</Words>
  <Characters>7733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5</vt:lpstr>
      <vt:lpstr>Załącznik Nr 5</vt:lpstr>
    </vt:vector>
  </TitlesOfParts>
  <Company>MSOS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Joanna Prochorowicz</dc:creator>
  <cp:lastModifiedBy>Magda Basta</cp:lastModifiedBy>
  <cp:revision>28</cp:revision>
  <dcterms:created xsi:type="dcterms:W3CDTF">2020-10-28T08:33:00Z</dcterms:created>
  <dcterms:modified xsi:type="dcterms:W3CDTF">2023-03-17T08:46:00Z</dcterms:modified>
</cp:coreProperties>
</file>