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67251" w14:textId="77777777" w:rsidR="00CB5DA7" w:rsidRPr="00E46262" w:rsidRDefault="006740B9" w:rsidP="00CB5DA7">
      <w:pPr>
        <w:rPr>
          <w:rFonts w:ascii="Verdana" w:hAnsi="Verdana"/>
          <w:sz w:val="20"/>
          <w:szCs w:val="20"/>
        </w:rPr>
      </w:pPr>
      <w:r w:rsidRPr="006740B9">
        <w:rPr>
          <w:rFonts w:ascii="Verdana" w:hAnsi="Verdana"/>
          <w:color w:val="FFFFFF" w:themeColor="background1"/>
          <w:spacing w:val="40"/>
          <w:sz w:val="20"/>
          <w:szCs w:val="20"/>
        </w:rPr>
        <w:t>E</w:t>
      </w:r>
    </w:p>
    <w:p w14:paraId="445D5B1A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8A4137A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00B303F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6BC4532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EB669D3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30AA20EB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92265E1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322970A" w14:textId="77777777" w:rsidR="00196255" w:rsidRDefault="00196255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884BA6C" w14:textId="77777777" w:rsidR="00F51ED9" w:rsidRDefault="00CB5DA7" w:rsidP="00CB5DA7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Regulamin praktyk zawodowych</w:t>
      </w:r>
      <w:r w:rsidR="00F51ED9">
        <w:rPr>
          <w:rFonts w:ascii="Verdana" w:hAnsi="Verdana"/>
          <w:b/>
          <w:bCs/>
          <w:sz w:val="20"/>
          <w:szCs w:val="20"/>
        </w:rPr>
        <w:t xml:space="preserve"> </w:t>
      </w:r>
      <w:r w:rsidRPr="00E46262">
        <w:rPr>
          <w:rFonts w:ascii="Verdana" w:hAnsi="Verdana"/>
          <w:b/>
          <w:bCs/>
          <w:sz w:val="20"/>
          <w:szCs w:val="20"/>
        </w:rPr>
        <w:t>dla studentów kierunku Ochrona środowiska</w:t>
      </w:r>
    </w:p>
    <w:p w14:paraId="187F2D2F" w14:textId="19400822" w:rsidR="00CB5DA7" w:rsidRPr="00E46262" w:rsidRDefault="00CB5DA7" w:rsidP="00CB5DA7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 xml:space="preserve"> od roku akademickiego 2022/2023</w:t>
      </w:r>
    </w:p>
    <w:p w14:paraId="61F5209D" w14:textId="77777777" w:rsidR="00CB5DA7" w:rsidRPr="00E46262" w:rsidRDefault="00CB5DA7" w:rsidP="00CB5DA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3F11E40" w14:textId="77777777" w:rsidR="00CB5DA7" w:rsidRPr="00E46262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1 Postanowienia ogólne</w:t>
      </w:r>
    </w:p>
    <w:p w14:paraId="2D99E2E2" w14:textId="77777777" w:rsidR="00BB0126" w:rsidRDefault="00BB0126" w:rsidP="00CB5DA7">
      <w:pPr>
        <w:rPr>
          <w:rFonts w:ascii="Verdana" w:hAnsi="Verdana"/>
          <w:sz w:val="20"/>
          <w:szCs w:val="20"/>
        </w:rPr>
      </w:pPr>
    </w:p>
    <w:p w14:paraId="2422305A" w14:textId="5006BD52" w:rsidR="00CB5DA7" w:rsidRPr="00E46262" w:rsidRDefault="00CB5DA7" w:rsidP="00E605E9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1. Na podstawie § 1.2 Zarządzenia nr 187/2022 Rektora Uniwersytetu Wrocławskiego z dnia 9 sierpnia 2022 r. w sprawie organizacji praktyk przewidzianych w programach studiów w Uniwersytecie Wrocławskim, wprowadza się Regulamin praktyk zawodowych dla studentów kierunku Ochrona środowiska.</w:t>
      </w:r>
    </w:p>
    <w:p w14:paraId="4EA5C1E3" w14:textId="77777777" w:rsidR="00CB5DA7" w:rsidRPr="00E46262" w:rsidRDefault="00CB5DA7" w:rsidP="00E605E9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2. Regulamin określa cele, formę, tryb organizacji i zaliczenia praktyki zawodowej ujętej w programie studiów stacjonarnych I stopnia na kierunku Ochrona środowiska, wzory dokumentacji praktyk, procedury ewaluacji i hospitacji miejsc odbywania praktyk. </w:t>
      </w:r>
    </w:p>
    <w:p w14:paraId="480C0F76" w14:textId="7B7EB883" w:rsidR="00CB5DA7" w:rsidRPr="00E46262" w:rsidRDefault="00CB5DA7" w:rsidP="00E605E9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3. Praktyka zawodowa stanowi nieodłączną część programu studiów stacjonarnych </w:t>
      </w:r>
      <w:r w:rsidR="002939D5">
        <w:rPr>
          <w:rFonts w:ascii="Verdana" w:hAnsi="Verdana"/>
          <w:sz w:val="20"/>
          <w:szCs w:val="20"/>
        </w:rPr>
        <w:t xml:space="preserve">I </w:t>
      </w:r>
      <w:r w:rsidRPr="00E46262">
        <w:rPr>
          <w:rFonts w:ascii="Verdana" w:hAnsi="Verdana"/>
          <w:sz w:val="20"/>
          <w:szCs w:val="20"/>
        </w:rPr>
        <w:t xml:space="preserve">stopnia i podlega obowiązkowemu zaliczeniu na równi z innymi zajęciami objętymi planem i programem studiów. </w:t>
      </w:r>
    </w:p>
    <w:p w14:paraId="6FBD8564" w14:textId="7D221732" w:rsidR="002939D5" w:rsidRDefault="00CB5DA7" w:rsidP="00E605E9">
      <w:pPr>
        <w:pStyle w:val="Bezodstpw"/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4. Praktyka zawodowa realizowana jest w oparciu o sylabusy </w:t>
      </w:r>
      <w:r w:rsidR="002939D5">
        <w:rPr>
          <w:rFonts w:ascii="Verdana" w:hAnsi="Verdana"/>
          <w:sz w:val="20"/>
          <w:szCs w:val="20"/>
        </w:rPr>
        <w:t>przedmiot</w:t>
      </w:r>
      <w:r w:rsidR="00611F27">
        <w:rPr>
          <w:rFonts w:ascii="Verdana" w:hAnsi="Verdana"/>
          <w:sz w:val="20"/>
          <w:szCs w:val="20"/>
        </w:rPr>
        <w:t>ów</w:t>
      </w:r>
      <w:r w:rsidR="002939D5" w:rsidRPr="002939D5">
        <w:rPr>
          <w:rFonts w:ascii="Verdana" w:hAnsi="Verdana"/>
          <w:sz w:val="20"/>
          <w:szCs w:val="20"/>
        </w:rPr>
        <w:t xml:space="preserve"> </w:t>
      </w:r>
      <w:r w:rsidR="002939D5" w:rsidRPr="00E46262">
        <w:rPr>
          <w:rFonts w:ascii="Verdana" w:hAnsi="Verdana"/>
          <w:sz w:val="20"/>
          <w:szCs w:val="20"/>
        </w:rPr>
        <w:t>przygotowane zgodnie z przyjętym w Uniwersytecie Wrocławskim wzorem</w:t>
      </w:r>
      <w:r w:rsidR="002939D5">
        <w:rPr>
          <w:rFonts w:ascii="Verdana" w:hAnsi="Verdana"/>
          <w:sz w:val="20"/>
          <w:szCs w:val="20"/>
        </w:rPr>
        <w:t xml:space="preserve">: </w:t>
      </w:r>
      <w:r w:rsidR="002939D5" w:rsidRPr="003B6020">
        <w:rPr>
          <w:rFonts w:ascii="Verdana" w:hAnsi="Verdana"/>
          <w:sz w:val="20"/>
          <w:szCs w:val="20"/>
        </w:rPr>
        <w:t>Praktyki zawodowe (ochrona różnorodności biologicznej)</w:t>
      </w:r>
      <w:r w:rsidR="002939D5">
        <w:rPr>
          <w:rFonts w:ascii="Verdana" w:hAnsi="Verdana"/>
          <w:sz w:val="20"/>
          <w:szCs w:val="20"/>
        </w:rPr>
        <w:t xml:space="preserve">, </w:t>
      </w:r>
      <w:r w:rsidR="002939D5" w:rsidRPr="003D61E5">
        <w:rPr>
          <w:rFonts w:ascii="Verdana" w:hAnsi="Verdana"/>
          <w:sz w:val="20"/>
          <w:szCs w:val="20"/>
        </w:rPr>
        <w:t>Praktyki zawodowe (zarządzanie i edukacja ekologiczna)</w:t>
      </w:r>
      <w:r w:rsidR="002939D5">
        <w:rPr>
          <w:rFonts w:ascii="Verdana" w:hAnsi="Verdana"/>
          <w:sz w:val="20"/>
          <w:szCs w:val="20"/>
        </w:rPr>
        <w:t xml:space="preserve">, </w:t>
      </w:r>
      <w:r w:rsidR="002939D5" w:rsidRPr="009244E0">
        <w:rPr>
          <w:rFonts w:ascii="Verdana" w:hAnsi="Verdana"/>
          <w:sz w:val="20"/>
          <w:szCs w:val="20"/>
        </w:rPr>
        <w:t>Praktyki zawodowe (monitoring i technologie środowiskowe)</w:t>
      </w:r>
      <w:r w:rsidR="002939D5">
        <w:rPr>
          <w:rFonts w:ascii="Verdana" w:hAnsi="Verdana"/>
          <w:sz w:val="20"/>
          <w:szCs w:val="20"/>
        </w:rPr>
        <w:t xml:space="preserve">. </w:t>
      </w:r>
    </w:p>
    <w:p w14:paraId="6D71DD1A" w14:textId="54B33614" w:rsidR="002939D5" w:rsidRDefault="002939D5" w:rsidP="002939D5">
      <w:pPr>
        <w:pStyle w:val="Bezodstpw"/>
        <w:rPr>
          <w:rFonts w:ascii="Verdana" w:hAnsi="Verdana"/>
          <w:sz w:val="20"/>
          <w:szCs w:val="20"/>
        </w:rPr>
      </w:pPr>
    </w:p>
    <w:p w14:paraId="4A460617" w14:textId="443C2C66" w:rsidR="002939D5" w:rsidRDefault="002939D5" w:rsidP="002939D5">
      <w:pPr>
        <w:pStyle w:val="Bezodstpw"/>
        <w:rPr>
          <w:rFonts w:ascii="Verdana" w:hAnsi="Verdana"/>
          <w:sz w:val="20"/>
          <w:szCs w:val="20"/>
        </w:rPr>
      </w:pPr>
    </w:p>
    <w:p w14:paraId="7230BA05" w14:textId="77777777" w:rsidR="00BB0126" w:rsidRPr="00E46262" w:rsidRDefault="00BB0126" w:rsidP="00203377">
      <w:pPr>
        <w:jc w:val="both"/>
        <w:rPr>
          <w:rFonts w:ascii="Verdana" w:hAnsi="Verdana"/>
          <w:sz w:val="20"/>
          <w:szCs w:val="20"/>
        </w:rPr>
      </w:pPr>
    </w:p>
    <w:p w14:paraId="24F4B7B5" w14:textId="1DEA9B05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2 Główne cele praktyki zawodowej</w:t>
      </w:r>
    </w:p>
    <w:p w14:paraId="4C49C271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5B385AAB" w14:textId="77777777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1. Zapoznanie się z organizacją i przebiegiem pracy w określonym zakładzie pracy/instytucji.</w:t>
      </w:r>
    </w:p>
    <w:p w14:paraId="1BFB29A4" w14:textId="77777777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2. Doskonalenie umiejętności organizacji pracy własnej, pracy zespołowej, efektywnego zarządzania czasem, odpowiedzialności za powierzone zadania.</w:t>
      </w:r>
    </w:p>
    <w:p w14:paraId="0D79320D" w14:textId="77777777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3. Zdobywanie nowych doświadczeń podczas realizacji określonych projektów.</w:t>
      </w:r>
    </w:p>
    <w:p w14:paraId="7D81DC69" w14:textId="77777777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4. Wykorzystanie w praktyce wiedzy nabytej w trakcie studiów oraz zdobycie praktycznych umiejętności w pracy związanej z działalnością określonych zakładów pracy/instytucji.</w:t>
      </w:r>
    </w:p>
    <w:p w14:paraId="79F1911E" w14:textId="31633DB2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5. Konfrontacja wiedzy teoretycznej </w:t>
      </w:r>
      <w:r w:rsidR="002939D5">
        <w:rPr>
          <w:rFonts w:ascii="Verdana" w:hAnsi="Verdana"/>
          <w:sz w:val="20"/>
          <w:szCs w:val="20"/>
        </w:rPr>
        <w:t xml:space="preserve"> i umiejętności praktycznych </w:t>
      </w:r>
      <w:r w:rsidRPr="00E46262">
        <w:rPr>
          <w:rFonts w:ascii="Verdana" w:hAnsi="Verdana"/>
          <w:sz w:val="20"/>
          <w:szCs w:val="20"/>
        </w:rPr>
        <w:t>z wymogami zakładów pracy/instytucji funkcjonujących na rynku pracy.</w:t>
      </w:r>
    </w:p>
    <w:p w14:paraId="4359182C" w14:textId="77777777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6. Poznanie własnych możliwości na rynku pracy, nawiązanie kontaktów zawodowych, </w:t>
      </w:r>
      <w:r w:rsidRPr="006C3EB9">
        <w:rPr>
          <w:rFonts w:ascii="Verdana" w:hAnsi="Verdana"/>
          <w:sz w:val="20"/>
          <w:szCs w:val="20"/>
        </w:rPr>
        <w:t>umożliwiających wykorzystanie ich w momencie poszukiwania pracy.</w:t>
      </w:r>
    </w:p>
    <w:p w14:paraId="4C011598" w14:textId="30E28064" w:rsidR="00CB5DA7" w:rsidRPr="00E46262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7. Szczegółowe cele praktyki zawodowej zostały określone w założeniach praktyk zawodowych (załącznik </w:t>
      </w:r>
      <w:r w:rsidR="00AA6CD9">
        <w:rPr>
          <w:rFonts w:ascii="Verdana" w:hAnsi="Verdana"/>
          <w:sz w:val="20"/>
          <w:szCs w:val="20"/>
        </w:rPr>
        <w:t xml:space="preserve">nr </w:t>
      </w:r>
      <w:r w:rsidRPr="00E46262">
        <w:rPr>
          <w:rFonts w:ascii="Verdana" w:hAnsi="Verdana"/>
          <w:sz w:val="20"/>
          <w:szCs w:val="20"/>
        </w:rPr>
        <w:t xml:space="preserve">1) dla studentów kierunku Ochrona środowiska oraz sylabusach przedmiotów. </w:t>
      </w:r>
      <w:r w:rsidRPr="006C3EB9">
        <w:rPr>
          <w:rFonts w:ascii="Verdana" w:hAnsi="Verdana"/>
          <w:sz w:val="20"/>
          <w:szCs w:val="20"/>
        </w:rPr>
        <w:t>Założenia praktyk zawodowych oraz sylabusy praktyk opracowuje Uczelniany Opiekun praktyk zawodowych.</w:t>
      </w:r>
      <w:r w:rsidRPr="00E46262">
        <w:rPr>
          <w:rFonts w:ascii="Verdana" w:hAnsi="Verdana"/>
          <w:sz w:val="20"/>
          <w:szCs w:val="20"/>
        </w:rPr>
        <w:t xml:space="preserve"> </w:t>
      </w:r>
    </w:p>
    <w:p w14:paraId="60A6383E" w14:textId="44B548A9" w:rsidR="00CB5DA7" w:rsidRDefault="00CB5DA7" w:rsidP="002B33CB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8. Ewaluacji założeń praktyk zawodowych i sylabusów dokonuje Międzywydziałowy Zespół ds. Jakości Kształcenia na Kierunku Ochrona Środowiska. </w:t>
      </w:r>
    </w:p>
    <w:p w14:paraId="79B14C8A" w14:textId="77777777" w:rsidR="003B1E7D" w:rsidRPr="00E46262" w:rsidRDefault="003B1E7D" w:rsidP="00CB5DA7">
      <w:pPr>
        <w:rPr>
          <w:rFonts w:ascii="Verdana" w:hAnsi="Verdana"/>
          <w:sz w:val="20"/>
          <w:szCs w:val="20"/>
        </w:rPr>
      </w:pPr>
    </w:p>
    <w:p w14:paraId="63C87C10" w14:textId="21D23F79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3 Organizacja praktyk zawodowych</w:t>
      </w:r>
    </w:p>
    <w:p w14:paraId="19D9C9D2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1D4C4DFA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1. Nadzór nad organizacją i przebiegiem praktyk zawodowych sprawuje Uczelniany Opiekun praktyk zawodowych. </w:t>
      </w:r>
    </w:p>
    <w:p w14:paraId="13583355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2. Praktyki zawodowe mogą odbywać się na terenie całego kraju lub za granicą. </w:t>
      </w:r>
    </w:p>
    <w:p w14:paraId="39B6109B" w14:textId="063E2391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3. Dopuszcza się różne formy realizacji praktyk zawodowych. Praktyki zawodowe mogą odbywać się w: jednostkach gospodarczych, urzędach i instytucjach publicznych, jednostkach naukowo-badawczych i laboratoriach, które realizują działalność zgodną z profilem studiów (np. wydziały ochrony środowiska urzędów gmin, powiatów, sejmików samorządowych, instytuty naukowe, </w:t>
      </w:r>
      <w:r w:rsidRPr="004244C4">
        <w:rPr>
          <w:rFonts w:ascii="Verdana" w:hAnsi="Verdana"/>
          <w:sz w:val="20"/>
          <w:szCs w:val="20"/>
        </w:rPr>
        <w:lastRenderedPageBreak/>
        <w:t xml:space="preserve">parki krajobrazowe, parki narodowe, itp.). Realizacja praktyki zawodowej może odbywać się również w formie obozu naukowego, </w:t>
      </w:r>
      <w:r w:rsidR="00E02218">
        <w:rPr>
          <w:rFonts w:ascii="Verdana" w:hAnsi="Verdana"/>
          <w:sz w:val="20"/>
          <w:szCs w:val="20"/>
        </w:rPr>
        <w:t>realizacji projektu naukowego w ramach studenckiego koła naukowego lub</w:t>
      </w:r>
      <w:r w:rsidR="00593F2B">
        <w:rPr>
          <w:rFonts w:ascii="Verdana" w:hAnsi="Verdana"/>
          <w:sz w:val="20"/>
          <w:szCs w:val="20"/>
        </w:rPr>
        <w:t xml:space="preserve"> potwierdzonych prac naukowych</w:t>
      </w:r>
      <w:r w:rsidR="009D6496">
        <w:rPr>
          <w:rFonts w:ascii="Verdana" w:hAnsi="Verdana"/>
          <w:sz w:val="20"/>
          <w:szCs w:val="20"/>
        </w:rPr>
        <w:t xml:space="preserve"> </w:t>
      </w:r>
      <w:r w:rsidR="00593F2B">
        <w:rPr>
          <w:rFonts w:ascii="Verdana" w:hAnsi="Verdana"/>
          <w:sz w:val="20"/>
          <w:szCs w:val="20"/>
        </w:rPr>
        <w:t>(laboratoryjnych/terenowych)</w:t>
      </w:r>
      <w:r w:rsidR="00B03848">
        <w:rPr>
          <w:rFonts w:ascii="Verdana" w:hAnsi="Verdana"/>
          <w:sz w:val="20"/>
          <w:szCs w:val="20"/>
        </w:rPr>
        <w:t xml:space="preserve"> w ramach badawczego projektu naukowego</w:t>
      </w:r>
      <w:r w:rsidR="0037171D">
        <w:rPr>
          <w:rFonts w:ascii="Verdana" w:hAnsi="Verdana"/>
          <w:sz w:val="20"/>
          <w:szCs w:val="20"/>
        </w:rPr>
        <w:t xml:space="preserve"> pracownika UWr</w:t>
      </w:r>
      <w:r w:rsidRPr="004244C4">
        <w:rPr>
          <w:rFonts w:ascii="Verdana" w:hAnsi="Verdana"/>
          <w:sz w:val="20"/>
          <w:szCs w:val="20"/>
        </w:rPr>
        <w:t xml:space="preserve"> lub uczestnictwa w terenowych badaniach naukowych.</w:t>
      </w:r>
    </w:p>
    <w:p w14:paraId="18A7E426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4. Student we własnym zakresie podejmuje starania o realizację praktyki zawodowej (np. w miejscu zamieszkania). Może również skorzystać z propozycji przedłożonych przez Uczelnianego Opiekuna praktyk zawodowych oraz listy miejsc realizacji praktyk zawodowych opublikowanej na stronie MSOŚ. </w:t>
      </w:r>
    </w:p>
    <w:p w14:paraId="7BE85779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5. Realizacja głównych celów praktyki zawodowej powinna zostać osiągnięta poprzez udział studenta w pracach obejmujących zagadnienia wyszczególnione w założeniach praktyk zawodowych dla studentów kierunku Ochrona środowiska.</w:t>
      </w:r>
    </w:p>
    <w:p w14:paraId="1B70BCB6" w14:textId="147F36EE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6. Student samodzielnie organizuje przebieg praktyki, tj. uzgadnia indywidualny zakres obowiązków i zadań w określonym zakładzie pracy/instytucji, po czym konsultuje ten wybór z Uczelnianym Opiekunem praktyk</w:t>
      </w:r>
      <w:r w:rsidR="00DD3C63" w:rsidRPr="004244C4">
        <w:rPr>
          <w:rFonts w:ascii="Verdana" w:hAnsi="Verdana"/>
          <w:sz w:val="20"/>
          <w:szCs w:val="20"/>
        </w:rPr>
        <w:t xml:space="preserve"> zawodowych</w:t>
      </w:r>
      <w:r w:rsidRPr="004244C4">
        <w:rPr>
          <w:rFonts w:ascii="Verdana" w:hAnsi="Verdana"/>
          <w:sz w:val="20"/>
          <w:szCs w:val="20"/>
        </w:rPr>
        <w:t>.</w:t>
      </w:r>
    </w:p>
    <w:p w14:paraId="4F04606B" w14:textId="34EDBAA0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7. Podstawą realizacji praktyki jest umowa Uczelni z zakładem pracy/instytucją, w której praktyka będzie realizowana oraz skierowanie na praktykę</w:t>
      </w:r>
      <w:r w:rsidR="0069567A">
        <w:rPr>
          <w:rFonts w:ascii="Verdana" w:hAnsi="Verdana"/>
          <w:sz w:val="20"/>
          <w:szCs w:val="20"/>
        </w:rPr>
        <w:t xml:space="preserve"> z wyłączeniem sytuacji przedstawionych w par. 5 i par. 6. </w:t>
      </w:r>
      <w:r w:rsidRPr="004244C4">
        <w:rPr>
          <w:rFonts w:ascii="Verdana" w:hAnsi="Verdana"/>
          <w:sz w:val="20"/>
          <w:szCs w:val="20"/>
        </w:rPr>
        <w:t>Umowę o organizacji praktyki na kierunku Ochrona środowiska  zawiera w imieniu Uczelni Prodziekan ds. studenckich Wydziału Nauk Biologicznych (WNB).</w:t>
      </w:r>
    </w:p>
    <w:p w14:paraId="75F3BB97" w14:textId="691D2062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8. Skierowanie na praktykę zawodową oraz umowę o organizacji praktyki wystawiają pracownicy Dziekanatu MSOŚ. Aby przygotować powyższe dokumenty, student w ustalonym terminie (najpóźniej do 30 kwietnia</w:t>
      </w:r>
      <w:r w:rsidR="00D4546A">
        <w:rPr>
          <w:rFonts w:ascii="Verdana" w:hAnsi="Verdana"/>
          <w:sz w:val="20"/>
          <w:szCs w:val="20"/>
        </w:rPr>
        <w:t xml:space="preserve"> </w:t>
      </w:r>
      <w:r w:rsidR="00D4546A" w:rsidRPr="00883063">
        <w:rPr>
          <w:rFonts w:ascii="Verdana" w:hAnsi="Verdana"/>
          <w:sz w:val="20"/>
          <w:szCs w:val="20"/>
        </w:rPr>
        <w:t>roku re</w:t>
      </w:r>
      <w:r w:rsidR="000471C3">
        <w:rPr>
          <w:rFonts w:ascii="Verdana" w:hAnsi="Verdana"/>
          <w:sz w:val="20"/>
          <w:szCs w:val="20"/>
        </w:rPr>
        <w:t>a</w:t>
      </w:r>
      <w:r w:rsidR="00D4546A" w:rsidRPr="00883063">
        <w:rPr>
          <w:rFonts w:ascii="Verdana" w:hAnsi="Verdana"/>
          <w:sz w:val="20"/>
          <w:szCs w:val="20"/>
        </w:rPr>
        <w:t>lizacji praktyki</w:t>
      </w:r>
      <w:r w:rsidR="000471C3" w:rsidRPr="00883063">
        <w:rPr>
          <w:rFonts w:ascii="Verdana" w:hAnsi="Verdana"/>
          <w:sz w:val="20"/>
          <w:szCs w:val="20"/>
        </w:rPr>
        <w:t>)</w:t>
      </w:r>
      <w:r w:rsidRPr="004244C4">
        <w:rPr>
          <w:rFonts w:ascii="Verdana" w:hAnsi="Verdana"/>
          <w:sz w:val="20"/>
          <w:szCs w:val="20"/>
        </w:rPr>
        <w:t xml:space="preserve"> powinien dostarczyć do Dziekanatu MSOŚ wypełnioną i podpisaną deklarację </w:t>
      </w:r>
      <w:r w:rsidR="00E76F2B" w:rsidRPr="004244C4">
        <w:rPr>
          <w:rFonts w:ascii="Verdana" w:hAnsi="Verdana"/>
          <w:sz w:val="20"/>
          <w:szCs w:val="20"/>
        </w:rPr>
        <w:t xml:space="preserve">zakładu pracy </w:t>
      </w:r>
      <w:r w:rsidRPr="004244C4">
        <w:rPr>
          <w:rFonts w:ascii="Verdana" w:hAnsi="Verdana"/>
          <w:sz w:val="20"/>
          <w:szCs w:val="20"/>
        </w:rPr>
        <w:t>przyj</w:t>
      </w:r>
      <w:r w:rsidR="00E76F2B" w:rsidRPr="004244C4">
        <w:rPr>
          <w:rFonts w:ascii="Verdana" w:hAnsi="Verdana"/>
          <w:sz w:val="20"/>
          <w:szCs w:val="20"/>
        </w:rPr>
        <w:t>mującego studenta</w:t>
      </w:r>
      <w:r w:rsidRPr="004244C4">
        <w:rPr>
          <w:rFonts w:ascii="Verdana" w:hAnsi="Verdana"/>
          <w:sz w:val="20"/>
          <w:szCs w:val="20"/>
        </w:rPr>
        <w:t xml:space="preserve"> na praktykę (załącznik </w:t>
      </w:r>
      <w:r w:rsidR="00DD3C63" w:rsidRPr="004244C4">
        <w:rPr>
          <w:rFonts w:ascii="Verdana" w:hAnsi="Verdana"/>
          <w:sz w:val="20"/>
          <w:szCs w:val="20"/>
        </w:rPr>
        <w:t xml:space="preserve">nr </w:t>
      </w:r>
      <w:r w:rsidRPr="004244C4">
        <w:rPr>
          <w:rFonts w:ascii="Verdana" w:hAnsi="Verdana"/>
          <w:sz w:val="20"/>
          <w:szCs w:val="20"/>
        </w:rPr>
        <w:t xml:space="preserve">2), którą weryfikuje i zatwierdza Uczelniany Opiekun praktyk zawodowych oraz deklarację </w:t>
      </w:r>
      <w:r w:rsidR="0004358F" w:rsidRPr="004244C4">
        <w:rPr>
          <w:rFonts w:ascii="Verdana" w:hAnsi="Verdana"/>
          <w:sz w:val="20"/>
          <w:szCs w:val="20"/>
        </w:rPr>
        <w:t xml:space="preserve">studenta przystępującego do realizacji praktyki </w:t>
      </w:r>
      <w:r w:rsidRPr="004244C4">
        <w:rPr>
          <w:rFonts w:ascii="Verdana" w:hAnsi="Verdana"/>
          <w:sz w:val="20"/>
          <w:szCs w:val="20"/>
        </w:rPr>
        <w:t xml:space="preserve">poświadczającą </w:t>
      </w:r>
      <w:r w:rsidR="00E17CBB" w:rsidRPr="004244C4">
        <w:rPr>
          <w:rFonts w:ascii="Verdana" w:hAnsi="Verdana"/>
          <w:sz w:val="20"/>
          <w:szCs w:val="20"/>
        </w:rPr>
        <w:t xml:space="preserve">m.in. </w:t>
      </w:r>
      <w:r w:rsidRPr="004244C4">
        <w:rPr>
          <w:rFonts w:ascii="Verdana" w:hAnsi="Verdana"/>
          <w:sz w:val="20"/>
          <w:szCs w:val="20"/>
        </w:rPr>
        <w:t xml:space="preserve">posiadanie ubezpieczenia od następstw nieszczęśliwych wypadków oraz ubezpieczenia odpowiedzialności cywilnej na czas trwania praktyki zawodowej (załącznik </w:t>
      </w:r>
      <w:r w:rsidR="00DD3C63" w:rsidRPr="004244C4">
        <w:rPr>
          <w:rFonts w:ascii="Verdana" w:hAnsi="Verdana"/>
          <w:sz w:val="20"/>
          <w:szCs w:val="20"/>
        </w:rPr>
        <w:t xml:space="preserve">nr </w:t>
      </w:r>
      <w:r w:rsidRPr="004244C4">
        <w:rPr>
          <w:rFonts w:ascii="Verdana" w:hAnsi="Verdana"/>
          <w:sz w:val="20"/>
          <w:szCs w:val="20"/>
        </w:rPr>
        <w:t xml:space="preserve">3). </w:t>
      </w:r>
    </w:p>
    <w:p w14:paraId="22707E14" w14:textId="46D28C56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9. Na deklaracji przyjęcia na praktykę należy zaznaczyć uzgodnioną z zakładem pracy/instytucją tematykę praktyki zawodowej: monitoring i technologie środowiskowe, ochrona różnorodności biologicznej, zarządzanie i edukacja ekologiczna. Okazanie dokumentów poświadczających posiadanie przez studenta ubezpieczenia od następstw nieszczęśliwych wypadków oraz ubezpieczenia odpowiedzialności cywilnej na czas trwania praktyki zawodowej jest warunkiem </w:t>
      </w:r>
      <w:r w:rsidR="0069567A">
        <w:rPr>
          <w:rFonts w:ascii="Verdana" w:hAnsi="Verdana"/>
          <w:sz w:val="20"/>
          <w:szCs w:val="20"/>
        </w:rPr>
        <w:t xml:space="preserve">podpisania przez </w:t>
      </w:r>
      <w:r w:rsidRPr="004244C4">
        <w:rPr>
          <w:rFonts w:ascii="Verdana" w:hAnsi="Verdana"/>
          <w:sz w:val="20"/>
          <w:szCs w:val="20"/>
        </w:rPr>
        <w:t xml:space="preserve">Prodziekana ds. studenckich  WNB </w:t>
      </w:r>
      <w:r w:rsidR="0069567A">
        <w:rPr>
          <w:rFonts w:ascii="Verdana" w:hAnsi="Verdana"/>
          <w:sz w:val="20"/>
          <w:szCs w:val="20"/>
        </w:rPr>
        <w:t xml:space="preserve">umowy o organizacji praktyki i skierowania </w:t>
      </w:r>
      <w:r w:rsidRPr="004244C4">
        <w:rPr>
          <w:rFonts w:ascii="Verdana" w:hAnsi="Verdana"/>
          <w:sz w:val="20"/>
          <w:szCs w:val="20"/>
        </w:rPr>
        <w:t>na praktyk</w:t>
      </w:r>
      <w:r w:rsidR="0069567A">
        <w:rPr>
          <w:rFonts w:ascii="Verdana" w:hAnsi="Verdana"/>
          <w:sz w:val="20"/>
          <w:szCs w:val="20"/>
        </w:rPr>
        <w:t>ę zawodową</w:t>
      </w:r>
      <w:r w:rsidRPr="004244C4">
        <w:rPr>
          <w:rFonts w:ascii="Verdana" w:hAnsi="Verdana"/>
          <w:sz w:val="20"/>
          <w:szCs w:val="20"/>
        </w:rPr>
        <w:t>. Sprawdzeniem dokumentów poświadczających ubezpieczenie zajmuje się Uczelniany Opiekun praktyk zawodowych</w:t>
      </w:r>
    </w:p>
    <w:p w14:paraId="50A1803C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10. Weryfikacji nowych miejsc praktyk dokonuje Uczelniany Opiekun praktyk zawodowych na podstawie deklaracji przyjęcia na praktykę. W szczególnych przypadkach jako dodatkowe źródło informacji przy weryfikacji może posłużyć:</w:t>
      </w:r>
    </w:p>
    <w:p w14:paraId="5EC155C3" w14:textId="5F9907CC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a) rozmowa ze studentem, przed </w:t>
      </w:r>
      <w:r w:rsidR="00884E43">
        <w:rPr>
          <w:rFonts w:ascii="Verdana" w:hAnsi="Verdana"/>
          <w:sz w:val="20"/>
          <w:szCs w:val="20"/>
        </w:rPr>
        <w:t>podpisaniem umowy o organizacji praktyki i skierowania na praktykę</w:t>
      </w:r>
      <w:r w:rsidR="00EF4535">
        <w:rPr>
          <w:rFonts w:ascii="Verdana" w:hAnsi="Verdana"/>
          <w:sz w:val="20"/>
          <w:szCs w:val="20"/>
        </w:rPr>
        <w:t xml:space="preserve"> </w:t>
      </w:r>
      <w:r w:rsidRPr="004244C4">
        <w:rPr>
          <w:rFonts w:ascii="Verdana" w:hAnsi="Verdana"/>
          <w:sz w:val="20"/>
          <w:szCs w:val="20"/>
        </w:rPr>
        <w:t>– w przypadku miejsca proponowanego przez studenta,</w:t>
      </w:r>
    </w:p>
    <w:p w14:paraId="3A03FD1F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b) rozmowa z przedstawicielami proponowanego nowego miejsca praktyki (instytucji/zakładu pracy),</w:t>
      </w:r>
    </w:p>
    <w:p w14:paraId="46125B96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c) opinia lub pisemna rekomendacja od pracodawcy lub od absolwenta kierunku Ochrona środowiska. </w:t>
      </w:r>
    </w:p>
    <w:p w14:paraId="495074B7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11. Weryfikacja nowych miejsc przyjmujących na praktyki powinna opierać się o kryteria uwzględniające: zakres i funkcje prowadzonej działalności jednostki przyjmującej, pozycję instytucji na rynku, jej strukturę organizacyjną, kwalifikacje kadry i możliwość osiągania efektów uczenia się dla praktyk zawodowych na  kierunku Ochrona środowiska.</w:t>
      </w:r>
    </w:p>
    <w:p w14:paraId="2E9A678C" w14:textId="20D12932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 xml:space="preserve">12. Student ma obowiązek prowadzenia karty praktyk zawodowych (załącznik </w:t>
      </w:r>
      <w:r w:rsidR="00FB5BD4" w:rsidRPr="004244C4">
        <w:rPr>
          <w:rFonts w:ascii="Verdana" w:hAnsi="Verdana"/>
          <w:sz w:val="20"/>
          <w:szCs w:val="20"/>
        </w:rPr>
        <w:t xml:space="preserve">nr </w:t>
      </w:r>
      <w:r w:rsidRPr="004244C4">
        <w:rPr>
          <w:rFonts w:ascii="Verdana" w:hAnsi="Verdana"/>
          <w:sz w:val="20"/>
          <w:szCs w:val="20"/>
        </w:rPr>
        <w:t>4), która wraz z wypełnionym zaświadczeniem</w:t>
      </w:r>
      <w:r w:rsidR="00BF53BE" w:rsidRPr="004244C4">
        <w:rPr>
          <w:rFonts w:ascii="Verdana" w:hAnsi="Verdana"/>
          <w:sz w:val="20"/>
          <w:szCs w:val="20"/>
        </w:rPr>
        <w:t xml:space="preserve"> </w:t>
      </w:r>
      <w:r w:rsidRPr="004244C4">
        <w:rPr>
          <w:rFonts w:ascii="Verdana" w:hAnsi="Verdana"/>
          <w:sz w:val="20"/>
          <w:szCs w:val="20"/>
        </w:rPr>
        <w:t xml:space="preserve">o odbyciu praktyk zawodowych (załącznik </w:t>
      </w:r>
      <w:r w:rsidR="00FB5BD4" w:rsidRPr="004244C4">
        <w:rPr>
          <w:rFonts w:ascii="Verdana" w:hAnsi="Verdana"/>
          <w:sz w:val="20"/>
          <w:szCs w:val="20"/>
        </w:rPr>
        <w:t xml:space="preserve">nr </w:t>
      </w:r>
      <w:r w:rsidRPr="004244C4">
        <w:rPr>
          <w:rFonts w:ascii="Verdana" w:hAnsi="Verdana"/>
          <w:sz w:val="20"/>
          <w:szCs w:val="20"/>
        </w:rPr>
        <w:t>5) stanowi podstawę do zaliczenia praktyki.</w:t>
      </w:r>
    </w:p>
    <w:p w14:paraId="7483423E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13. Student, który naruszy w rażący sposób dyscyplinę pracy, spowoduje zagrożenie dla życia lub zdrowia, może zostać odwołany z praktyki zawodowej.</w:t>
      </w:r>
    </w:p>
    <w:p w14:paraId="6A91434D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14. W związku z odbywaniem praktyki zawodowej studentowi nie przysługują od Uczelni żadne świadczenia finansowe ani rzeczowe.</w:t>
      </w:r>
    </w:p>
    <w:p w14:paraId="61CFC7B3" w14:textId="77777777" w:rsidR="00CB5DA7" w:rsidRPr="004244C4" w:rsidRDefault="00CB5DA7" w:rsidP="00CB5DA7">
      <w:pPr>
        <w:rPr>
          <w:rFonts w:ascii="Verdana" w:hAnsi="Verdana"/>
          <w:sz w:val="20"/>
          <w:szCs w:val="20"/>
        </w:rPr>
      </w:pPr>
    </w:p>
    <w:p w14:paraId="7B2CF8FD" w14:textId="53202DFE" w:rsidR="00CB5DA7" w:rsidRPr="004244C4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4244C4">
        <w:rPr>
          <w:rFonts w:ascii="Verdana" w:hAnsi="Verdana"/>
          <w:b/>
          <w:bCs/>
          <w:sz w:val="20"/>
          <w:szCs w:val="20"/>
        </w:rPr>
        <w:t>§ 4 Termin realizacji oraz czas trwania praktyk zawodowych</w:t>
      </w:r>
    </w:p>
    <w:p w14:paraId="149145AA" w14:textId="77777777" w:rsidR="003B1E7D" w:rsidRPr="004244C4" w:rsidRDefault="003B1E7D" w:rsidP="004F07F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0758EF62" w14:textId="77777777" w:rsidR="00CB5DA7" w:rsidRPr="004244C4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t>1. Praktyki zawodowe realizowane są w trybie ciągłym.</w:t>
      </w:r>
    </w:p>
    <w:p w14:paraId="79E4449C" w14:textId="666C5C75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4244C4">
        <w:rPr>
          <w:rFonts w:ascii="Verdana" w:hAnsi="Verdana"/>
          <w:sz w:val="20"/>
          <w:szCs w:val="20"/>
        </w:rPr>
        <w:lastRenderedPageBreak/>
        <w:t>2. Okresem odbywania praktyk zawodowych są miesiące letnie tj. od ostatniego dnia sesji egzaminacyjnej semestru letniego do ostatniego dnia sesji poprawkowej semestru letniego (zgodnie z organizacj</w:t>
      </w:r>
      <w:r w:rsidR="00FB5BD4" w:rsidRPr="004244C4">
        <w:rPr>
          <w:rFonts w:ascii="Verdana" w:hAnsi="Verdana"/>
          <w:sz w:val="20"/>
          <w:szCs w:val="20"/>
        </w:rPr>
        <w:t>ą</w:t>
      </w:r>
      <w:r w:rsidRPr="004244C4">
        <w:rPr>
          <w:rFonts w:ascii="Verdana" w:hAnsi="Verdana"/>
          <w:sz w:val="20"/>
          <w:szCs w:val="20"/>
        </w:rPr>
        <w:t xml:space="preserve"> roku akademickiego w Uniwersytecie </w:t>
      </w:r>
      <w:r w:rsidRPr="00972A3D">
        <w:rPr>
          <w:rFonts w:ascii="Verdana" w:hAnsi="Verdana"/>
          <w:sz w:val="20"/>
          <w:szCs w:val="20"/>
        </w:rPr>
        <w:t>Wrocławskim)</w:t>
      </w:r>
      <w:r w:rsidRPr="004244C4">
        <w:rPr>
          <w:rFonts w:ascii="Verdana" w:hAnsi="Verdana"/>
          <w:sz w:val="20"/>
          <w:szCs w:val="20"/>
        </w:rPr>
        <w:t xml:space="preserve"> na II roku studiów I stopnia.</w:t>
      </w:r>
    </w:p>
    <w:p w14:paraId="452915D9" w14:textId="48E15D28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3. Czas trwania praktyk wynosi 4 tygodnie (co stanowi 20 dni roboczych, 160 godz. </w:t>
      </w:r>
      <w:r w:rsidR="00972A3D">
        <w:rPr>
          <w:rFonts w:ascii="Verdana" w:hAnsi="Verdana"/>
          <w:sz w:val="20"/>
          <w:szCs w:val="20"/>
        </w:rPr>
        <w:t>d</w:t>
      </w:r>
      <w:r w:rsidRPr="00E46262">
        <w:rPr>
          <w:rFonts w:ascii="Verdana" w:hAnsi="Verdana"/>
          <w:sz w:val="20"/>
          <w:szCs w:val="20"/>
        </w:rPr>
        <w:t>ydaktycznych</w:t>
      </w:r>
      <w:r w:rsidR="00884E43">
        <w:rPr>
          <w:rFonts w:ascii="Verdana" w:hAnsi="Verdana"/>
          <w:sz w:val="20"/>
          <w:szCs w:val="20"/>
        </w:rPr>
        <w:t>, 8 ECTS</w:t>
      </w:r>
      <w:r w:rsidRPr="00E46262">
        <w:rPr>
          <w:rFonts w:ascii="Verdana" w:hAnsi="Verdana"/>
          <w:sz w:val="20"/>
          <w:szCs w:val="20"/>
        </w:rPr>
        <w:t>).</w:t>
      </w:r>
    </w:p>
    <w:p w14:paraId="5438055D" w14:textId="6E9F8CCE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4. Praktyki zawodowe muszą być zaliczone do 2 dni od zakończenia sesji poprawkowej semestru letniego zgodnie z organizacj</w:t>
      </w:r>
      <w:r w:rsidR="00135305">
        <w:rPr>
          <w:rFonts w:ascii="Verdana" w:hAnsi="Verdana"/>
          <w:sz w:val="20"/>
          <w:szCs w:val="20"/>
        </w:rPr>
        <w:t>ą</w:t>
      </w:r>
      <w:r w:rsidRPr="00E46262">
        <w:rPr>
          <w:rFonts w:ascii="Verdana" w:hAnsi="Verdana"/>
          <w:sz w:val="20"/>
          <w:szCs w:val="20"/>
        </w:rPr>
        <w:t xml:space="preserve"> roku akademickiego w Uniwersytecie Wrocławskim.</w:t>
      </w:r>
    </w:p>
    <w:p w14:paraId="0432B155" w14:textId="242A3CD0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5. W uzasadnionych przypadkach student może realizować praktykę w innych terminach pod warunkiem, że odbywanie praktyki nie będzie kolidowało z wypełnieniem przez studenta obowiązków wynikających z toku studiów. Realizacja praktyki w innym terminie, niż wynika to z obowiązującego planu studiów, jest możliwa po uzyskaniu pisemnej zgody Prodziekana ds. studenckich WNB po zasięgnięciu opinii Uczelnianego Opiekuna praktyk zawodowych. </w:t>
      </w:r>
    </w:p>
    <w:p w14:paraId="036BB7EE" w14:textId="567BDA0F" w:rsidR="003B1E7D" w:rsidRDefault="003B1E7D" w:rsidP="00203377">
      <w:pPr>
        <w:jc w:val="both"/>
        <w:rPr>
          <w:rFonts w:ascii="Verdana" w:hAnsi="Verdana"/>
          <w:sz w:val="20"/>
          <w:szCs w:val="20"/>
        </w:rPr>
      </w:pPr>
    </w:p>
    <w:p w14:paraId="68695EEB" w14:textId="77777777" w:rsidR="003B1E7D" w:rsidRPr="00E46262" w:rsidRDefault="003B1E7D" w:rsidP="00203377">
      <w:pPr>
        <w:jc w:val="both"/>
        <w:rPr>
          <w:rFonts w:ascii="Verdana" w:hAnsi="Verdana"/>
          <w:sz w:val="20"/>
          <w:szCs w:val="20"/>
        </w:rPr>
      </w:pPr>
    </w:p>
    <w:p w14:paraId="27C9B69D" w14:textId="785F3BFC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5 Realizacja praktyki w miejscu zatrudnienia lub innej zawodowej aktywności studenta</w:t>
      </w:r>
    </w:p>
    <w:p w14:paraId="075CAB55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006F6960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1. Dopuszcza się realizację praktyki w miejscu zatrudnienia lub innej zawodowej aktywności studenta, jeżeli jej charakter spełnia wymogi praktyki zawodowej przewidzianej planem i programem studiów na kierunku Ochrona środowiska oraz umożliwia osiągnięcie zakładanych efektów uczenia się określonych dla praktyki zawodowej.  </w:t>
      </w:r>
    </w:p>
    <w:p w14:paraId="4D2A2E2A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2. Wyżej wymienione rodzaje działalności/aktywności zawodowej mogą zostać zaliczone na poczet obowiązkowej praktyki zawodowej, o ile były realizowane w okresie nie krótszym od wymaganego czasu praktyki i pokrywają się czasowo z terminem odbywania praktyk.</w:t>
      </w:r>
    </w:p>
    <w:p w14:paraId="6639D421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3. Praca zawodowa musi być udokumentowana poprzez: umowę o pracę, umowę zlecenie, umowę o dzieło, umowę o wolontariacie, własną działalność gospodarczą. Konieczny jest także dokument zawierający szczegółowy zakres obowiązków i czynności wykonywanych na stanowisku, podpisany przez pracodawcę lub osobę upoważnioną. Wskazane jest także dołączenie opinii pracodawcy o studencie jako pracowniku. Staż musi być udokumentowany przez umowę stażową i dokument opisujący przebieg stażu (realizowane zadania, obowiązki).</w:t>
      </w:r>
    </w:p>
    <w:p w14:paraId="538BD73F" w14:textId="594AD462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4. W celu uzyskania zgody na realizację praktyki w miejscu zatrudnienia lub innej zawodowej aktywności, student zobowiązany jest do złożenia w Dziekanacie MSOŚ wniosku wraz z dokumentacją przed przewidzianym terminem rozpoczęcia praktyki tj. do 30 kwietnia roku akademickiego, w którym należy zrealizować praktykę. Wniosek studenta w sprawie umożliwienia realizacji praktyki w miejscu zatrudnienia lub innej zawodowej aktywności jest rozpatrywany przez Prodziekana ds. studenckich WNB, po zaopiniowaniu przez Uczelnianego Opiekuna praktyk zawodowych (załącznik </w:t>
      </w:r>
      <w:r w:rsidR="006E18D3">
        <w:rPr>
          <w:rFonts w:ascii="Verdana" w:hAnsi="Verdana"/>
          <w:sz w:val="20"/>
          <w:szCs w:val="20"/>
        </w:rPr>
        <w:t xml:space="preserve">nr </w:t>
      </w:r>
      <w:r w:rsidRPr="00E46262">
        <w:rPr>
          <w:rFonts w:ascii="Verdana" w:hAnsi="Verdana"/>
          <w:sz w:val="20"/>
          <w:szCs w:val="20"/>
        </w:rPr>
        <w:t>6).</w:t>
      </w:r>
    </w:p>
    <w:p w14:paraId="0271F6CB" w14:textId="77777777" w:rsidR="003B1E7D" w:rsidRPr="00E46262" w:rsidRDefault="003B1E7D" w:rsidP="00CB5DA7">
      <w:pPr>
        <w:rPr>
          <w:rFonts w:ascii="Verdana" w:hAnsi="Verdana"/>
          <w:sz w:val="20"/>
          <w:szCs w:val="20"/>
        </w:rPr>
      </w:pPr>
    </w:p>
    <w:p w14:paraId="36CD5CE3" w14:textId="691579FF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6  Inne aktywności studenta mogące zostać uznane za formę realizacji praktyki</w:t>
      </w:r>
    </w:p>
    <w:p w14:paraId="77F62AF0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7F713180" w14:textId="05D5B12A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1. Aktywność studenta o charakterze badawczym, eksperckim lub projektowym, praktyka realizowana na innym kierunku studiów lub w ramach programu Erasmus+ może być uznana za formę realizacji praktyk</w:t>
      </w:r>
      <w:r w:rsidR="00555712">
        <w:rPr>
          <w:rFonts w:ascii="Verdana" w:hAnsi="Verdana"/>
          <w:sz w:val="20"/>
          <w:szCs w:val="20"/>
        </w:rPr>
        <w:t xml:space="preserve">, </w:t>
      </w:r>
      <w:r w:rsidRPr="00E46262">
        <w:rPr>
          <w:rFonts w:ascii="Verdana" w:hAnsi="Verdana"/>
          <w:sz w:val="20"/>
          <w:szCs w:val="20"/>
        </w:rPr>
        <w:t>o ile czas trwania tej aktywności jest nie krótszy od wymaganego czasu trwania praktyk. Student</w:t>
      </w:r>
      <w:r w:rsidR="00555712">
        <w:rPr>
          <w:rFonts w:ascii="Verdana" w:hAnsi="Verdana"/>
          <w:sz w:val="20"/>
          <w:szCs w:val="20"/>
        </w:rPr>
        <w:t xml:space="preserve"> m</w:t>
      </w:r>
      <w:r w:rsidRPr="00E46262">
        <w:rPr>
          <w:rFonts w:ascii="Verdana" w:hAnsi="Verdana"/>
          <w:sz w:val="20"/>
          <w:szCs w:val="20"/>
        </w:rPr>
        <w:t>oże wnioskować o uznanie ww. aktywności za formę realizacji praktyki. Warunkiem zaliczenia praktyki na podstawie ww. aktywności jest uzyskanie odpowiednich umiejętności praktycznych, spełniających wymogi praktyki zawodowej realizowanej zgodnie z planem i programem studiów na kierunku Ochrona środowiska oraz osiągnięcie zakładanych efektów uczenia się określonych dla praktyki.</w:t>
      </w:r>
    </w:p>
    <w:p w14:paraId="3484EED1" w14:textId="561E7CD3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2. W celu uzyskania zgody na realizację praktyki w ramach ww. aktywności, student zobowiązany jest do złożenia w Dziekanacie MSOŚ wniosku wraz z dokumentacją w terminie do 30 kwietnia roku akademickiego, w którym należy zrealizować praktykę. Wniosek studenta musi zawierać zakres obowiązków i czas ich realizacji potwierdzony przez pracownika Uniwersytetu Wrocławskiego, innej uczelni wyższej lub instytucji badawczej. Wniosek rozpatrywany przez Prodziekana ds. studenckich WNB, po zaopiniowaniu przez Uczelnianego Opiekuna praktyk zawodowych (załącznik </w:t>
      </w:r>
      <w:r w:rsidR="00625B99">
        <w:rPr>
          <w:rFonts w:ascii="Verdana" w:hAnsi="Verdana"/>
          <w:sz w:val="20"/>
          <w:szCs w:val="20"/>
        </w:rPr>
        <w:t xml:space="preserve">nr </w:t>
      </w:r>
      <w:r w:rsidRPr="00E46262">
        <w:rPr>
          <w:rFonts w:ascii="Verdana" w:hAnsi="Verdana"/>
          <w:sz w:val="20"/>
          <w:szCs w:val="20"/>
        </w:rPr>
        <w:t>7).</w:t>
      </w:r>
    </w:p>
    <w:p w14:paraId="0509355F" w14:textId="77777777" w:rsidR="003B1E7D" w:rsidRPr="00E46262" w:rsidRDefault="003B1E7D" w:rsidP="00203377">
      <w:pPr>
        <w:jc w:val="both"/>
        <w:rPr>
          <w:rFonts w:ascii="Verdana" w:hAnsi="Verdana"/>
          <w:sz w:val="20"/>
          <w:szCs w:val="20"/>
        </w:rPr>
      </w:pPr>
    </w:p>
    <w:p w14:paraId="2C35AE83" w14:textId="77777777" w:rsidR="00574E31" w:rsidRDefault="00574E31" w:rsidP="004F07F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0B966C9" w14:textId="77777777" w:rsidR="00574E31" w:rsidRDefault="00574E31" w:rsidP="004F07F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ACA9061" w14:textId="2274AA63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lastRenderedPageBreak/>
        <w:t>§ 7 Zaliczenie praktyki</w:t>
      </w:r>
    </w:p>
    <w:p w14:paraId="3D9219F0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7811CBE0" w14:textId="20157F03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1.Warunkiem zaliczenia praktyki zawodowej jest odbycie praktyki w pełnym wymiarze tj. 4 tygodni oraz dostarczenie do Uczelnianego Opiekuna praktyk zawodowych:</w:t>
      </w:r>
    </w:p>
    <w:p w14:paraId="5DC74D47" w14:textId="19242074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- karty praktyk zawodow</w:t>
      </w:r>
      <w:r w:rsidR="004B7BC6">
        <w:rPr>
          <w:rFonts w:ascii="Verdana" w:hAnsi="Verdana"/>
          <w:sz w:val="20"/>
          <w:szCs w:val="20"/>
        </w:rPr>
        <w:t>ych</w:t>
      </w:r>
      <w:r w:rsidRPr="00E46262">
        <w:rPr>
          <w:rFonts w:ascii="Verdana" w:hAnsi="Verdana"/>
          <w:sz w:val="20"/>
          <w:szCs w:val="20"/>
        </w:rPr>
        <w:t xml:space="preserve"> z wykonywanymi czynnościami w zestawieniach jednodniowych </w:t>
      </w:r>
      <w:r w:rsidR="00747C74">
        <w:rPr>
          <w:rFonts w:ascii="Verdana" w:hAnsi="Verdana"/>
          <w:sz w:val="20"/>
          <w:szCs w:val="20"/>
        </w:rPr>
        <w:t>oraz</w:t>
      </w:r>
      <w:r w:rsidRPr="00E46262">
        <w:rPr>
          <w:rFonts w:ascii="Verdana" w:hAnsi="Verdana"/>
          <w:sz w:val="20"/>
          <w:szCs w:val="20"/>
        </w:rPr>
        <w:t xml:space="preserve"> </w:t>
      </w:r>
      <w:r w:rsidR="00A55616">
        <w:rPr>
          <w:rFonts w:ascii="Verdana" w:hAnsi="Verdana"/>
          <w:sz w:val="20"/>
          <w:szCs w:val="20"/>
        </w:rPr>
        <w:t xml:space="preserve">podpisem </w:t>
      </w:r>
      <w:r w:rsidR="007B1D6A">
        <w:rPr>
          <w:rFonts w:ascii="Verdana" w:hAnsi="Verdana"/>
          <w:sz w:val="20"/>
          <w:szCs w:val="20"/>
        </w:rPr>
        <w:t>Z</w:t>
      </w:r>
      <w:r w:rsidR="007B1D6A" w:rsidRPr="00E46262">
        <w:rPr>
          <w:rFonts w:ascii="Verdana" w:hAnsi="Verdana"/>
          <w:sz w:val="20"/>
          <w:szCs w:val="20"/>
        </w:rPr>
        <w:t>akładowego Opiekuna praktyk zawodowych</w:t>
      </w:r>
      <w:r w:rsidR="007B1D6A">
        <w:rPr>
          <w:rFonts w:ascii="Verdana" w:hAnsi="Verdana"/>
          <w:sz w:val="20"/>
          <w:szCs w:val="20"/>
        </w:rPr>
        <w:t xml:space="preserve"> </w:t>
      </w:r>
      <w:r w:rsidR="00A55616">
        <w:rPr>
          <w:rFonts w:ascii="Verdana" w:hAnsi="Verdana"/>
          <w:sz w:val="20"/>
          <w:szCs w:val="20"/>
        </w:rPr>
        <w:t>potwierdz</w:t>
      </w:r>
      <w:r w:rsidR="007B1D6A">
        <w:rPr>
          <w:rFonts w:ascii="Verdana" w:hAnsi="Verdana"/>
          <w:sz w:val="20"/>
          <w:szCs w:val="20"/>
        </w:rPr>
        <w:t>ającym</w:t>
      </w:r>
      <w:r w:rsidR="00A55616">
        <w:rPr>
          <w:rFonts w:ascii="Verdana" w:hAnsi="Verdana"/>
          <w:sz w:val="20"/>
          <w:szCs w:val="20"/>
        </w:rPr>
        <w:t xml:space="preserve"> zrealizowani</w:t>
      </w:r>
      <w:r w:rsidR="007B1D6A">
        <w:rPr>
          <w:rFonts w:ascii="Verdana" w:hAnsi="Verdana"/>
          <w:sz w:val="20"/>
          <w:szCs w:val="20"/>
        </w:rPr>
        <w:t>e</w:t>
      </w:r>
      <w:r w:rsidR="00A55616">
        <w:rPr>
          <w:rFonts w:ascii="Verdana" w:hAnsi="Verdana"/>
          <w:sz w:val="20"/>
          <w:szCs w:val="20"/>
        </w:rPr>
        <w:t xml:space="preserve"> praktyki</w:t>
      </w:r>
      <w:r w:rsidRPr="00E46262">
        <w:rPr>
          <w:rFonts w:ascii="Verdana" w:hAnsi="Verdana"/>
          <w:sz w:val="20"/>
          <w:szCs w:val="20"/>
        </w:rPr>
        <w:t>,</w:t>
      </w:r>
    </w:p>
    <w:p w14:paraId="41EC9534" w14:textId="5ED4A5D4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- zaświadczenia o odbyciu praktyki,</w:t>
      </w:r>
      <w:r w:rsidR="00897633">
        <w:rPr>
          <w:rFonts w:ascii="Verdana" w:hAnsi="Verdana"/>
          <w:sz w:val="20"/>
          <w:szCs w:val="20"/>
        </w:rPr>
        <w:t xml:space="preserve"> </w:t>
      </w:r>
      <w:r w:rsidR="003A166D">
        <w:rPr>
          <w:rFonts w:ascii="Verdana" w:hAnsi="Verdana"/>
          <w:sz w:val="20"/>
          <w:szCs w:val="20"/>
        </w:rPr>
        <w:t>w który</w:t>
      </w:r>
      <w:r w:rsidR="0035077E">
        <w:rPr>
          <w:rFonts w:ascii="Verdana" w:hAnsi="Verdana"/>
          <w:sz w:val="20"/>
          <w:szCs w:val="20"/>
        </w:rPr>
        <w:t>m</w:t>
      </w:r>
      <w:r w:rsidR="003A166D">
        <w:rPr>
          <w:rFonts w:ascii="Verdana" w:hAnsi="Verdana"/>
          <w:sz w:val="20"/>
          <w:szCs w:val="20"/>
        </w:rPr>
        <w:t xml:space="preserve"> </w:t>
      </w:r>
      <w:r w:rsidR="002D030A">
        <w:rPr>
          <w:rFonts w:ascii="Verdana" w:hAnsi="Verdana"/>
          <w:sz w:val="20"/>
          <w:szCs w:val="20"/>
        </w:rPr>
        <w:t>Zakładowy</w:t>
      </w:r>
      <w:r w:rsidR="00897633">
        <w:rPr>
          <w:rFonts w:ascii="Verdana" w:hAnsi="Verdana" w:cs="Segoe UI"/>
          <w:color w:val="000000" w:themeColor="text1"/>
          <w:sz w:val="20"/>
          <w:szCs w:val="20"/>
        </w:rPr>
        <w:t xml:space="preserve"> </w:t>
      </w:r>
      <w:r w:rsidR="002D030A">
        <w:rPr>
          <w:rFonts w:ascii="Verdana" w:hAnsi="Verdana" w:cs="Segoe UI"/>
          <w:color w:val="000000" w:themeColor="text1"/>
          <w:sz w:val="20"/>
          <w:szCs w:val="20"/>
        </w:rPr>
        <w:t>O</w:t>
      </w:r>
      <w:r w:rsidR="00897633" w:rsidRPr="00462300">
        <w:rPr>
          <w:rFonts w:ascii="Verdana" w:hAnsi="Verdana"/>
          <w:sz w:val="20"/>
          <w:szCs w:val="20"/>
        </w:rPr>
        <w:t xml:space="preserve">piekun praktyk zawodowych </w:t>
      </w:r>
      <w:r w:rsidR="00897633">
        <w:rPr>
          <w:rFonts w:ascii="Verdana" w:hAnsi="Verdana"/>
          <w:sz w:val="20"/>
          <w:szCs w:val="20"/>
        </w:rPr>
        <w:t>dokonuje oceny kompetencji praktykanta i wpisuje sugerowaną ocenę</w:t>
      </w:r>
      <w:r w:rsidR="00E81EC6">
        <w:rPr>
          <w:rFonts w:ascii="Verdana" w:hAnsi="Verdana"/>
          <w:sz w:val="20"/>
          <w:szCs w:val="20"/>
        </w:rPr>
        <w:t>,</w:t>
      </w:r>
    </w:p>
    <w:p w14:paraId="2C24C1C3" w14:textId="6C3E59BB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- ankiet ewaluacyjnych o których mowa w § 8.2.</w:t>
      </w:r>
    </w:p>
    <w:p w14:paraId="2F054841" w14:textId="392A0436" w:rsidR="00144297" w:rsidRPr="00E46262" w:rsidRDefault="00144297" w:rsidP="0020337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Dokumenty powinny być dostarczone </w:t>
      </w:r>
      <w:r w:rsidRPr="00E46262">
        <w:rPr>
          <w:rFonts w:ascii="Verdana" w:hAnsi="Verdana"/>
          <w:sz w:val="20"/>
          <w:szCs w:val="20"/>
        </w:rPr>
        <w:t>w ciągu dwóch tygodni po ukończeniu praktyki, ale nie później niż 2 dni od zakończenia sesji poprawkowej semestru letniego zgodnie z organizacją roku akademickiego w Uniwersytecie Wrocławskim</w:t>
      </w:r>
      <w:r>
        <w:rPr>
          <w:rFonts w:ascii="Verdana" w:hAnsi="Verdana"/>
          <w:sz w:val="20"/>
          <w:szCs w:val="20"/>
        </w:rPr>
        <w:t>.</w:t>
      </w:r>
    </w:p>
    <w:p w14:paraId="192A0F76" w14:textId="26475E68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2. Decyzję o zaliczeniu praktyk zawodowych podejmuje Uczelniany Opiekun praktyk zawodowych, który w celu weryfikacji złożonej dokumentacji oraz otrzymanej oceny może skonsultować się z jednostką przyjmującą praktykanta</w:t>
      </w:r>
      <w:r w:rsidR="003C7402">
        <w:rPr>
          <w:rFonts w:ascii="Verdana" w:hAnsi="Verdana"/>
          <w:sz w:val="20"/>
          <w:szCs w:val="20"/>
        </w:rPr>
        <w:t>,</w:t>
      </w:r>
      <w:r w:rsidRPr="00E46262">
        <w:rPr>
          <w:rFonts w:ascii="Verdana" w:hAnsi="Verdana"/>
          <w:sz w:val="20"/>
          <w:szCs w:val="20"/>
        </w:rPr>
        <w:t xml:space="preserve"> a także przeprowadzić rozmowę z praktykantem na temat przebiegu praktyki. Zaliczenie odbywa się poprzez wystawienie końcowej oceny oraz podpisanie zaświadczenia o odbyciu praktyki i karty praktyk zawodowych. Zaliczenie praktyk zostaje odnotowane w Uniwersyteckim Systemie Obsługi Studiów (USOS). </w:t>
      </w:r>
      <w:r w:rsidR="00062A1E">
        <w:rPr>
          <w:rFonts w:ascii="Verdana" w:hAnsi="Verdana"/>
          <w:sz w:val="20"/>
          <w:szCs w:val="20"/>
        </w:rPr>
        <w:t xml:space="preserve">Dokumentacja przebiegu praktyki zawodowej </w:t>
      </w:r>
      <w:r w:rsidRPr="00E46262">
        <w:rPr>
          <w:rFonts w:ascii="Verdana" w:hAnsi="Verdana"/>
          <w:sz w:val="20"/>
          <w:szCs w:val="20"/>
        </w:rPr>
        <w:t>przechowywan</w:t>
      </w:r>
      <w:r w:rsidR="00062A1E">
        <w:rPr>
          <w:rFonts w:ascii="Verdana" w:hAnsi="Verdana"/>
          <w:sz w:val="20"/>
          <w:szCs w:val="20"/>
        </w:rPr>
        <w:t>a</w:t>
      </w:r>
      <w:r w:rsidRPr="00E46262">
        <w:rPr>
          <w:rFonts w:ascii="Verdana" w:hAnsi="Verdana"/>
          <w:sz w:val="20"/>
          <w:szCs w:val="20"/>
        </w:rPr>
        <w:t xml:space="preserve"> </w:t>
      </w:r>
      <w:r w:rsidR="00062A1E">
        <w:rPr>
          <w:rFonts w:ascii="Verdana" w:hAnsi="Verdana"/>
          <w:sz w:val="20"/>
          <w:szCs w:val="20"/>
        </w:rPr>
        <w:t>jest</w:t>
      </w:r>
      <w:r w:rsidRPr="00E46262">
        <w:rPr>
          <w:rFonts w:ascii="Verdana" w:hAnsi="Verdana"/>
          <w:sz w:val="20"/>
          <w:szCs w:val="20"/>
        </w:rPr>
        <w:t xml:space="preserve"> w aktach studenta do końca studiów i archiwizowan</w:t>
      </w:r>
      <w:r w:rsidR="00062A1E">
        <w:rPr>
          <w:rFonts w:ascii="Verdana" w:hAnsi="Verdana"/>
          <w:sz w:val="20"/>
          <w:szCs w:val="20"/>
        </w:rPr>
        <w:t>a</w:t>
      </w:r>
      <w:r w:rsidRPr="00E46262">
        <w:rPr>
          <w:rFonts w:ascii="Verdana" w:hAnsi="Verdana"/>
          <w:sz w:val="20"/>
          <w:szCs w:val="20"/>
        </w:rPr>
        <w:t>.</w:t>
      </w:r>
    </w:p>
    <w:p w14:paraId="1F8D5D08" w14:textId="67DF58E8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3. Wszelkie sprawy wynikłe z przebiegu praktyk rozstrzyga Uczelniany Opiekun praktyk zawodowych</w:t>
      </w:r>
      <w:r w:rsidR="00854E21">
        <w:rPr>
          <w:rFonts w:ascii="Verdana" w:hAnsi="Verdana"/>
          <w:sz w:val="20"/>
          <w:szCs w:val="20"/>
        </w:rPr>
        <w:t xml:space="preserve"> </w:t>
      </w:r>
      <w:r w:rsidRPr="00E46262">
        <w:rPr>
          <w:rFonts w:ascii="Verdana" w:hAnsi="Verdana"/>
          <w:sz w:val="20"/>
          <w:szCs w:val="20"/>
        </w:rPr>
        <w:t>w porozumieniu z Zakładowym Opiekunem praktyk zawodowych. Od rozstrzygnięć</w:t>
      </w:r>
      <w:r w:rsidR="00B00627">
        <w:rPr>
          <w:rFonts w:ascii="Verdana" w:hAnsi="Verdana"/>
          <w:sz w:val="20"/>
          <w:szCs w:val="20"/>
        </w:rPr>
        <w:t xml:space="preserve"> </w:t>
      </w:r>
      <w:r w:rsidRPr="00E46262">
        <w:rPr>
          <w:rFonts w:ascii="Verdana" w:hAnsi="Verdana"/>
          <w:sz w:val="20"/>
          <w:szCs w:val="20"/>
        </w:rPr>
        <w:t>Uczelnianego Opiekuna praktyk przysługuje, w terminie 7 dni od dnia ich doręczenia,</w:t>
      </w:r>
      <w:r w:rsidR="00B00627">
        <w:rPr>
          <w:rFonts w:ascii="Verdana" w:hAnsi="Verdana"/>
          <w:sz w:val="20"/>
          <w:szCs w:val="20"/>
        </w:rPr>
        <w:t xml:space="preserve"> </w:t>
      </w:r>
      <w:r w:rsidRPr="00E46262">
        <w:rPr>
          <w:rFonts w:ascii="Verdana" w:hAnsi="Verdana"/>
          <w:sz w:val="20"/>
          <w:szCs w:val="20"/>
        </w:rPr>
        <w:t>odwołanie do Prodziekana ds. studenckich WNB. Rozstrzygnięcie Prodziekana jest ostateczne.</w:t>
      </w:r>
    </w:p>
    <w:p w14:paraId="1579120A" w14:textId="77777777" w:rsidR="003B1E7D" w:rsidRPr="00E46262" w:rsidRDefault="003B1E7D" w:rsidP="00CB5DA7">
      <w:pPr>
        <w:rPr>
          <w:rFonts w:ascii="Verdana" w:hAnsi="Verdana"/>
          <w:sz w:val="20"/>
          <w:szCs w:val="20"/>
        </w:rPr>
      </w:pPr>
    </w:p>
    <w:p w14:paraId="0D36C916" w14:textId="60B5B64A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>§ 8 Ewaluacja miejsc odbywania praktyk i hospitacje praktyk zawodowych</w:t>
      </w:r>
    </w:p>
    <w:p w14:paraId="361F189D" w14:textId="77777777" w:rsidR="003B1E7D" w:rsidRPr="00E46262" w:rsidRDefault="003B1E7D" w:rsidP="00CB5DA7">
      <w:pPr>
        <w:rPr>
          <w:rFonts w:ascii="Verdana" w:hAnsi="Verdana"/>
          <w:b/>
          <w:bCs/>
          <w:sz w:val="20"/>
          <w:szCs w:val="20"/>
        </w:rPr>
      </w:pPr>
    </w:p>
    <w:p w14:paraId="09CD07EB" w14:textId="7C74879D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1. W trakcie realizacji praktyk zawodowych Uczelniany Opiekun praktyk zawodowych może kontaktować się </w:t>
      </w:r>
      <w:r w:rsidR="001E612A" w:rsidRPr="00E46262">
        <w:rPr>
          <w:rFonts w:ascii="Verdana" w:hAnsi="Verdana"/>
          <w:sz w:val="20"/>
          <w:szCs w:val="20"/>
        </w:rPr>
        <w:t xml:space="preserve">telefonicznie lub mailowo </w:t>
      </w:r>
      <w:r w:rsidRPr="00E46262">
        <w:rPr>
          <w:rFonts w:ascii="Verdana" w:hAnsi="Verdana"/>
          <w:sz w:val="20"/>
          <w:szCs w:val="20"/>
        </w:rPr>
        <w:t xml:space="preserve">z </w:t>
      </w:r>
      <w:r w:rsidR="001E612A">
        <w:rPr>
          <w:rFonts w:ascii="Verdana" w:hAnsi="Verdana"/>
          <w:sz w:val="20"/>
          <w:szCs w:val="20"/>
        </w:rPr>
        <w:t xml:space="preserve">osobami, wyznaczonymi do kontaktu w </w:t>
      </w:r>
      <w:r w:rsidR="001E612A" w:rsidRPr="001E612A">
        <w:rPr>
          <w:rFonts w:ascii="Verdana" w:hAnsi="Verdana"/>
          <w:sz w:val="20"/>
          <w:szCs w:val="20"/>
        </w:rPr>
        <w:t>miejsca</w:t>
      </w:r>
      <w:r w:rsidR="001E612A">
        <w:rPr>
          <w:rFonts w:ascii="Verdana" w:hAnsi="Verdana"/>
          <w:sz w:val="20"/>
          <w:szCs w:val="20"/>
        </w:rPr>
        <w:t>ch</w:t>
      </w:r>
      <w:r w:rsidR="001E612A" w:rsidRPr="001E612A">
        <w:rPr>
          <w:rFonts w:ascii="Verdana" w:hAnsi="Verdana"/>
          <w:sz w:val="20"/>
          <w:szCs w:val="20"/>
        </w:rPr>
        <w:t xml:space="preserve"> przyjmujący</w:t>
      </w:r>
      <w:r w:rsidR="001E612A">
        <w:rPr>
          <w:rFonts w:ascii="Verdana" w:hAnsi="Verdana"/>
          <w:sz w:val="20"/>
          <w:szCs w:val="20"/>
        </w:rPr>
        <w:t>ch</w:t>
      </w:r>
      <w:r w:rsidR="001E612A" w:rsidRPr="00E46262">
        <w:rPr>
          <w:rFonts w:ascii="Verdana" w:hAnsi="Verdana"/>
          <w:sz w:val="20"/>
          <w:szCs w:val="20"/>
        </w:rPr>
        <w:t xml:space="preserve"> </w:t>
      </w:r>
      <w:r w:rsidRPr="00E46262">
        <w:rPr>
          <w:rFonts w:ascii="Verdana" w:hAnsi="Verdana"/>
          <w:sz w:val="20"/>
          <w:szCs w:val="20"/>
        </w:rPr>
        <w:t>studentów na praktyki.</w:t>
      </w:r>
      <w:r w:rsidR="00251E53">
        <w:rPr>
          <w:rFonts w:ascii="Verdana" w:hAnsi="Verdana"/>
          <w:sz w:val="20"/>
          <w:szCs w:val="20"/>
        </w:rPr>
        <w:t xml:space="preserve"> </w:t>
      </w:r>
      <w:r w:rsidR="00D45DF7">
        <w:rPr>
          <w:rFonts w:ascii="Verdana" w:hAnsi="Verdana"/>
          <w:sz w:val="20"/>
          <w:szCs w:val="20"/>
        </w:rPr>
        <w:t>Taka h</w:t>
      </w:r>
      <w:r w:rsidR="00251E53">
        <w:rPr>
          <w:rFonts w:ascii="Verdana" w:hAnsi="Verdana"/>
          <w:sz w:val="20"/>
          <w:szCs w:val="20"/>
        </w:rPr>
        <w:t>ospitacja</w:t>
      </w:r>
      <w:r w:rsidR="00D45DF7">
        <w:rPr>
          <w:rFonts w:ascii="Verdana" w:hAnsi="Verdana"/>
          <w:sz w:val="20"/>
          <w:szCs w:val="20"/>
        </w:rPr>
        <w:t xml:space="preserve"> m</w:t>
      </w:r>
      <w:r w:rsidRPr="00E46262">
        <w:rPr>
          <w:rFonts w:ascii="Verdana" w:hAnsi="Verdana"/>
          <w:sz w:val="20"/>
          <w:szCs w:val="20"/>
        </w:rPr>
        <w:t>a na celu nadzór nad realizacją praktyk zawodowych.</w:t>
      </w:r>
    </w:p>
    <w:p w14:paraId="19B57B52" w14:textId="46835D4E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2. Po zakończeniu praktyki student i Zakładowy Opiekun praktyk zawodowych wypełniają ankiety ewaluacyjne, które stanowią podstawę ewaluacji miejsca odbywania praktyk zawodowych. Wzór ankiety dla studenta zawarty jest w części II karty praktyk zawodowych, zaś dla pracodawcy zawarty jest w załączniku nr 8 do Regulaminu praktyk zawodowych. </w:t>
      </w:r>
      <w:r w:rsidR="00062A1E">
        <w:rPr>
          <w:rFonts w:ascii="Verdana" w:hAnsi="Verdana"/>
          <w:sz w:val="20"/>
          <w:szCs w:val="20"/>
        </w:rPr>
        <w:t xml:space="preserve">Analiza </w:t>
      </w:r>
      <w:r w:rsidR="000C399E">
        <w:rPr>
          <w:rFonts w:ascii="Verdana" w:hAnsi="Verdana"/>
          <w:sz w:val="20"/>
          <w:szCs w:val="20"/>
        </w:rPr>
        <w:t xml:space="preserve">wyników  </w:t>
      </w:r>
      <w:r w:rsidRPr="00E46262">
        <w:rPr>
          <w:rFonts w:ascii="Verdana" w:hAnsi="Verdana"/>
          <w:sz w:val="20"/>
          <w:szCs w:val="20"/>
        </w:rPr>
        <w:t>ankiet ewaluacyjnych zostan</w:t>
      </w:r>
      <w:r w:rsidR="000C399E">
        <w:rPr>
          <w:rFonts w:ascii="Verdana" w:hAnsi="Verdana"/>
          <w:sz w:val="20"/>
          <w:szCs w:val="20"/>
        </w:rPr>
        <w:t>ie</w:t>
      </w:r>
      <w:r w:rsidRPr="00E46262">
        <w:rPr>
          <w:rFonts w:ascii="Verdana" w:hAnsi="Verdana"/>
          <w:sz w:val="20"/>
          <w:szCs w:val="20"/>
        </w:rPr>
        <w:t xml:space="preserve"> przedstawion</w:t>
      </w:r>
      <w:r w:rsidR="000C399E">
        <w:rPr>
          <w:rFonts w:ascii="Verdana" w:hAnsi="Verdana"/>
          <w:sz w:val="20"/>
          <w:szCs w:val="20"/>
        </w:rPr>
        <w:t>a</w:t>
      </w:r>
      <w:r w:rsidRPr="00E46262">
        <w:rPr>
          <w:rFonts w:ascii="Verdana" w:hAnsi="Verdana"/>
          <w:sz w:val="20"/>
          <w:szCs w:val="20"/>
        </w:rPr>
        <w:t xml:space="preserve"> w sprawozdaniu z przebiegu praktyk, które sporządza Uczelniany Opiekun praktyk zawodowych.  </w:t>
      </w:r>
    </w:p>
    <w:p w14:paraId="6248AE10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 xml:space="preserve">3. Uczelniany Opiekun praktyk zawodowych przekazuje sprawozdanie z przebiegu praktyk zawodowych Przewodniczącemu Międzywydziałowego Zespołu ds. Oceny Jakości Kształcenia w celu uwzględnienia jego wyników w sprawozdaniu z oceny jakości kształcenia na kierunku Ochrona środowiska za dany rok akademicki.   </w:t>
      </w:r>
    </w:p>
    <w:p w14:paraId="194A7B46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3. W szczególnych przypadkach, zwłaszcza w przypadku podmiotów przeprowadzających praktyki dla więcej niż pięciu studentów kierunku Ochrona środowiska rocznie, Uczelniany Opiekun praktyk zawodowych przeprowadza hospitację praktyk.</w:t>
      </w:r>
    </w:p>
    <w:p w14:paraId="5967EFA4" w14:textId="77777777" w:rsidR="00CB5DA7" w:rsidRPr="00E46262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4. Hospitacji dokonuje się w celu weryfikacji zgodności przebiegu praktyk z jej programem oraz zakładanymi efektami uczenia się. Wzór formularza hospitacyjnego zawarty jest w załączniku nr 9 do Regulaminu praktyk zawodowych.</w:t>
      </w:r>
    </w:p>
    <w:p w14:paraId="03613DCC" w14:textId="58C528E4" w:rsidR="00CB5DA7" w:rsidRDefault="00CB5DA7" w:rsidP="00203377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5. Miejsca praktyk, które otrzymają negatywny wynik hospitacji, nie mogą realizować praktyk dla nowych studentów przez okres wskazany przez zespół hospitujący, nie dłuższy niż cztery lata.</w:t>
      </w:r>
    </w:p>
    <w:p w14:paraId="1EBE8913" w14:textId="77777777" w:rsidR="001D452A" w:rsidRPr="00E46262" w:rsidRDefault="001D452A" w:rsidP="00203377">
      <w:pPr>
        <w:jc w:val="both"/>
        <w:rPr>
          <w:rFonts w:ascii="Verdana" w:hAnsi="Verdana"/>
          <w:sz w:val="20"/>
          <w:szCs w:val="20"/>
        </w:rPr>
      </w:pPr>
    </w:p>
    <w:p w14:paraId="448C7F12" w14:textId="0E9D5401" w:rsidR="00CB5DA7" w:rsidRDefault="00CB5DA7" w:rsidP="004F07FE">
      <w:pPr>
        <w:jc w:val="center"/>
        <w:rPr>
          <w:rFonts w:ascii="Verdana" w:hAnsi="Verdana"/>
          <w:b/>
          <w:bCs/>
          <w:sz w:val="20"/>
          <w:szCs w:val="20"/>
        </w:rPr>
      </w:pPr>
      <w:r w:rsidRPr="00E46262">
        <w:rPr>
          <w:rFonts w:ascii="Verdana" w:hAnsi="Verdana"/>
          <w:b/>
          <w:bCs/>
          <w:sz w:val="20"/>
          <w:szCs w:val="20"/>
        </w:rPr>
        <w:t xml:space="preserve">§ </w:t>
      </w:r>
      <w:r>
        <w:rPr>
          <w:rFonts w:ascii="Verdana" w:hAnsi="Verdana"/>
          <w:b/>
          <w:bCs/>
          <w:sz w:val="20"/>
          <w:szCs w:val="20"/>
        </w:rPr>
        <w:t>9</w:t>
      </w:r>
      <w:r w:rsidRPr="00E46262">
        <w:rPr>
          <w:rFonts w:ascii="Verdana" w:hAnsi="Verdana"/>
          <w:sz w:val="20"/>
          <w:szCs w:val="20"/>
        </w:rPr>
        <w:t xml:space="preserve"> </w:t>
      </w:r>
      <w:r w:rsidRPr="00E46262">
        <w:rPr>
          <w:rFonts w:ascii="Verdana" w:hAnsi="Verdana"/>
          <w:b/>
          <w:bCs/>
          <w:sz w:val="20"/>
          <w:szCs w:val="20"/>
        </w:rPr>
        <w:t>Postanowienia końcowe</w:t>
      </w:r>
    </w:p>
    <w:p w14:paraId="44AC6362" w14:textId="77777777" w:rsidR="001D452A" w:rsidRPr="00E46262" w:rsidRDefault="001D452A" w:rsidP="00CB5DA7">
      <w:pPr>
        <w:rPr>
          <w:rFonts w:ascii="Verdana" w:hAnsi="Verdana"/>
          <w:b/>
          <w:bCs/>
          <w:sz w:val="20"/>
          <w:szCs w:val="20"/>
        </w:rPr>
      </w:pPr>
    </w:p>
    <w:p w14:paraId="51CEE16B" w14:textId="74A4047C" w:rsidR="00D620C0" w:rsidRPr="006740B9" w:rsidRDefault="00CB5DA7" w:rsidP="008B60FC">
      <w:pPr>
        <w:jc w:val="both"/>
        <w:rPr>
          <w:rFonts w:ascii="Verdana" w:hAnsi="Verdana"/>
          <w:sz w:val="20"/>
          <w:szCs w:val="20"/>
        </w:rPr>
      </w:pPr>
      <w:r w:rsidRPr="00E46262">
        <w:rPr>
          <w:rFonts w:ascii="Verdana" w:hAnsi="Verdana"/>
          <w:sz w:val="20"/>
          <w:szCs w:val="20"/>
        </w:rPr>
        <w:t>1. W sprawach nieuregulowanych przepisami niniejszego Regulaminu stosuje się przepisy Zarządzenia Nr 187/2022 Rektora Uniwersytetu Wrocławskiego z dnia 9 sierpnia 2022 r w sprawie organizacji praktyk przewidziany w programach studiów w Uniwersytecie Wrocławskim.</w:t>
      </w:r>
    </w:p>
    <w:p w14:paraId="51CEE16C" w14:textId="77777777" w:rsidR="00794F6C" w:rsidRPr="006740B9" w:rsidRDefault="00424B4B" w:rsidP="00F65958">
      <w:pPr>
        <w:spacing w:line="360" w:lineRule="auto"/>
        <w:ind w:left="397" w:right="1062" w:firstLine="803"/>
        <w:jc w:val="both"/>
        <w:rPr>
          <w:rFonts w:ascii="Verdana" w:hAnsi="Verdana"/>
          <w:sz w:val="20"/>
          <w:szCs w:val="20"/>
        </w:rPr>
      </w:pPr>
      <w:r w:rsidRPr="006740B9">
        <w:rPr>
          <w:rFonts w:ascii="Verdana" w:hAnsi="Verdana"/>
          <w:sz w:val="20"/>
          <w:szCs w:val="20"/>
        </w:rPr>
        <w:t xml:space="preserve"> </w:t>
      </w:r>
    </w:p>
    <w:sectPr w:rsidR="00794F6C" w:rsidRPr="006740B9" w:rsidSect="00E143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077" w:left="1418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5B475" w14:textId="77777777" w:rsidR="005B7C6A" w:rsidRDefault="005B7C6A">
      <w:r>
        <w:separator/>
      </w:r>
    </w:p>
  </w:endnote>
  <w:endnote w:type="continuationSeparator" w:id="0">
    <w:p w14:paraId="10334FDD" w14:textId="77777777" w:rsidR="005B7C6A" w:rsidRDefault="005B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3" w14:textId="77777777" w:rsidR="005F170E" w:rsidRDefault="005F1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4" w14:textId="77777777" w:rsidR="005F170E" w:rsidRDefault="005F1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6" w14:textId="77777777" w:rsidR="005F170E" w:rsidRDefault="005F1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1BCFD" w14:textId="77777777" w:rsidR="005B7C6A" w:rsidRDefault="005B7C6A">
      <w:r>
        <w:separator/>
      </w:r>
    </w:p>
  </w:footnote>
  <w:footnote w:type="continuationSeparator" w:id="0">
    <w:p w14:paraId="0F4E9864" w14:textId="77777777" w:rsidR="005B7C6A" w:rsidRDefault="005B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1" w14:textId="77777777" w:rsidR="005F170E" w:rsidRDefault="005F17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2" w14:textId="77777777" w:rsidR="005F170E" w:rsidRDefault="005F17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E175" w14:textId="77777777" w:rsidR="005F170E" w:rsidRDefault="005C53D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CEE177" wp14:editId="51CEE178">
          <wp:simplePos x="0" y="0"/>
          <wp:positionH relativeFrom="column">
            <wp:posOffset>-306070</wp:posOffset>
          </wp:positionH>
          <wp:positionV relativeFrom="paragraph">
            <wp:posOffset>0</wp:posOffset>
          </wp:positionV>
          <wp:extent cx="7381875" cy="10439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1875" cy="10439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8535A"/>
    <w:multiLevelType w:val="hybridMultilevel"/>
    <w:tmpl w:val="2848CC18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887F0D"/>
    <w:multiLevelType w:val="hybridMultilevel"/>
    <w:tmpl w:val="225EE8CC"/>
    <w:lvl w:ilvl="0" w:tplc="129C53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61437010">
    <w:abstractNumId w:val="1"/>
  </w:num>
  <w:num w:numId="2" w16cid:durableId="87654477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0B"/>
    <w:rsid w:val="00002958"/>
    <w:rsid w:val="00004F54"/>
    <w:rsid w:val="00010284"/>
    <w:rsid w:val="00012EDE"/>
    <w:rsid w:val="00013B92"/>
    <w:rsid w:val="00023521"/>
    <w:rsid w:val="0004108E"/>
    <w:rsid w:val="0004358F"/>
    <w:rsid w:val="000437F9"/>
    <w:rsid w:val="000471C3"/>
    <w:rsid w:val="00053720"/>
    <w:rsid w:val="00060D5C"/>
    <w:rsid w:val="00060E7C"/>
    <w:rsid w:val="00062A1E"/>
    <w:rsid w:val="00071603"/>
    <w:rsid w:val="00092691"/>
    <w:rsid w:val="000A6062"/>
    <w:rsid w:val="000A63D2"/>
    <w:rsid w:val="000C325E"/>
    <w:rsid w:val="000C399E"/>
    <w:rsid w:val="000D4CE1"/>
    <w:rsid w:val="000D640B"/>
    <w:rsid w:val="000D7A40"/>
    <w:rsid w:val="000F1EE1"/>
    <w:rsid w:val="000F7355"/>
    <w:rsid w:val="001101E3"/>
    <w:rsid w:val="00120852"/>
    <w:rsid w:val="00130CE6"/>
    <w:rsid w:val="00134CF0"/>
    <w:rsid w:val="00135305"/>
    <w:rsid w:val="00137019"/>
    <w:rsid w:val="00144297"/>
    <w:rsid w:val="0015216D"/>
    <w:rsid w:val="0015426B"/>
    <w:rsid w:val="00156B5E"/>
    <w:rsid w:val="001605D7"/>
    <w:rsid w:val="00170DCA"/>
    <w:rsid w:val="00191F4A"/>
    <w:rsid w:val="00196255"/>
    <w:rsid w:val="001B39FB"/>
    <w:rsid w:val="001C4AE2"/>
    <w:rsid w:val="001D12E4"/>
    <w:rsid w:val="001D452A"/>
    <w:rsid w:val="001D7B84"/>
    <w:rsid w:val="001E612A"/>
    <w:rsid w:val="001F1CFE"/>
    <w:rsid w:val="001F7DBA"/>
    <w:rsid w:val="00203377"/>
    <w:rsid w:val="00210E22"/>
    <w:rsid w:val="00212D40"/>
    <w:rsid w:val="00214ECD"/>
    <w:rsid w:val="00215965"/>
    <w:rsid w:val="00242ABD"/>
    <w:rsid w:val="00251E53"/>
    <w:rsid w:val="00252B52"/>
    <w:rsid w:val="0026254B"/>
    <w:rsid w:val="00266CD6"/>
    <w:rsid w:val="002939D5"/>
    <w:rsid w:val="00294782"/>
    <w:rsid w:val="002B33CB"/>
    <w:rsid w:val="002B5347"/>
    <w:rsid w:val="002B787D"/>
    <w:rsid w:val="002C22A3"/>
    <w:rsid w:val="002C23B3"/>
    <w:rsid w:val="002D030A"/>
    <w:rsid w:val="002E06DF"/>
    <w:rsid w:val="002E56FD"/>
    <w:rsid w:val="0030091D"/>
    <w:rsid w:val="00301D3F"/>
    <w:rsid w:val="003024F0"/>
    <w:rsid w:val="00325051"/>
    <w:rsid w:val="00326905"/>
    <w:rsid w:val="00335AAD"/>
    <w:rsid w:val="0035077E"/>
    <w:rsid w:val="00360FCD"/>
    <w:rsid w:val="00362B18"/>
    <w:rsid w:val="00366AA4"/>
    <w:rsid w:val="0037171D"/>
    <w:rsid w:val="00374E9F"/>
    <w:rsid w:val="0037605E"/>
    <w:rsid w:val="00395424"/>
    <w:rsid w:val="003A0F47"/>
    <w:rsid w:val="003A166D"/>
    <w:rsid w:val="003A337B"/>
    <w:rsid w:val="003B1E7D"/>
    <w:rsid w:val="003C2741"/>
    <w:rsid w:val="003C7402"/>
    <w:rsid w:val="003E3A7B"/>
    <w:rsid w:val="003F5EC4"/>
    <w:rsid w:val="00403082"/>
    <w:rsid w:val="0040545F"/>
    <w:rsid w:val="004117DD"/>
    <w:rsid w:val="004244C4"/>
    <w:rsid w:val="00424B4B"/>
    <w:rsid w:val="004328DA"/>
    <w:rsid w:val="00446F75"/>
    <w:rsid w:val="00450A58"/>
    <w:rsid w:val="00450B13"/>
    <w:rsid w:val="00481EB7"/>
    <w:rsid w:val="004921E6"/>
    <w:rsid w:val="004A4A94"/>
    <w:rsid w:val="004B0D83"/>
    <w:rsid w:val="004B7BC6"/>
    <w:rsid w:val="004E75CA"/>
    <w:rsid w:val="004F07FE"/>
    <w:rsid w:val="004F7D30"/>
    <w:rsid w:val="0050033F"/>
    <w:rsid w:val="005021CA"/>
    <w:rsid w:val="00507533"/>
    <w:rsid w:val="00523C23"/>
    <w:rsid w:val="0053622C"/>
    <w:rsid w:val="005465A8"/>
    <w:rsid w:val="00555712"/>
    <w:rsid w:val="005601A6"/>
    <w:rsid w:val="00560BEC"/>
    <w:rsid w:val="00571B6B"/>
    <w:rsid w:val="00574E31"/>
    <w:rsid w:val="0059258B"/>
    <w:rsid w:val="00593F2B"/>
    <w:rsid w:val="00594EA2"/>
    <w:rsid w:val="005973B0"/>
    <w:rsid w:val="00597444"/>
    <w:rsid w:val="005A0F1C"/>
    <w:rsid w:val="005A5D4C"/>
    <w:rsid w:val="005B2213"/>
    <w:rsid w:val="005B317B"/>
    <w:rsid w:val="005B7C6A"/>
    <w:rsid w:val="005C49F2"/>
    <w:rsid w:val="005C53DD"/>
    <w:rsid w:val="005D149C"/>
    <w:rsid w:val="005D6EC6"/>
    <w:rsid w:val="005E64C5"/>
    <w:rsid w:val="005F170E"/>
    <w:rsid w:val="005F264F"/>
    <w:rsid w:val="005F4BC2"/>
    <w:rsid w:val="00600CDC"/>
    <w:rsid w:val="00605293"/>
    <w:rsid w:val="00610FDF"/>
    <w:rsid w:val="00611F27"/>
    <w:rsid w:val="00612564"/>
    <w:rsid w:val="00625B99"/>
    <w:rsid w:val="006260D0"/>
    <w:rsid w:val="00647C07"/>
    <w:rsid w:val="00650607"/>
    <w:rsid w:val="00657A26"/>
    <w:rsid w:val="006653DA"/>
    <w:rsid w:val="006740B9"/>
    <w:rsid w:val="00675FFD"/>
    <w:rsid w:val="00693C40"/>
    <w:rsid w:val="0069567A"/>
    <w:rsid w:val="00696BF8"/>
    <w:rsid w:val="006A5CEF"/>
    <w:rsid w:val="006A6466"/>
    <w:rsid w:val="006A72AE"/>
    <w:rsid w:val="006A7320"/>
    <w:rsid w:val="006C0234"/>
    <w:rsid w:val="006C2379"/>
    <w:rsid w:val="006C3EB9"/>
    <w:rsid w:val="006E0551"/>
    <w:rsid w:val="006E0A5A"/>
    <w:rsid w:val="006E18D3"/>
    <w:rsid w:val="006F628F"/>
    <w:rsid w:val="007156A8"/>
    <w:rsid w:val="00730ECC"/>
    <w:rsid w:val="00740683"/>
    <w:rsid w:val="007439FF"/>
    <w:rsid w:val="00743E10"/>
    <w:rsid w:val="00747C74"/>
    <w:rsid w:val="00794F6C"/>
    <w:rsid w:val="007A540C"/>
    <w:rsid w:val="007B1D6A"/>
    <w:rsid w:val="007B2ABF"/>
    <w:rsid w:val="007B3CC8"/>
    <w:rsid w:val="007B5609"/>
    <w:rsid w:val="007B79EA"/>
    <w:rsid w:val="007D63B6"/>
    <w:rsid w:val="007E2C92"/>
    <w:rsid w:val="007E6990"/>
    <w:rsid w:val="007F36EC"/>
    <w:rsid w:val="00812B09"/>
    <w:rsid w:val="0081611A"/>
    <w:rsid w:val="008179BD"/>
    <w:rsid w:val="008303D5"/>
    <w:rsid w:val="00837567"/>
    <w:rsid w:val="0084043D"/>
    <w:rsid w:val="00843F51"/>
    <w:rsid w:val="00845462"/>
    <w:rsid w:val="00851F1B"/>
    <w:rsid w:val="0085488F"/>
    <w:rsid w:val="00854E21"/>
    <w:rsid w:val="008560F6"/>
    <w:rsid w:val="00860DED"/>
    <w:rsid w:val="00864146"/>
    <w:rsid w:val="008679A3"/>
    <w:rsid w:val="00873EB1"/>
    <w:rsid w:val="00876EB2"/>
    <w:rsid w:val="00883063"/>
    <w:rsid w:val="0088434E"/>
    <w:rsid w:val="00884E43"/>
    <w:rsid w:val="00897633"/>
    <w:rsid w:val="008A704A"/>
    <w:rsid w:val="008A78F9"/>
    <w:rsid w:val="008B60FC"/>
    <w:rsid w:val="008C08FF"/>
    <w:rsid w:val="008C4B28"/>
    <w:rsid w:val="008D4D3C"/>
    <w:rsid w:val="008E3B18"/>
    <w:rsid w:val="008E5043"/>
    <w:rsid w:val="008E5DC3"/>
    <w:rsid w:val="008F3C04"/>
    <w:rsid w:val="008F3DA1"/>
    <w:rsid w:val="00904CBD"/>
    <w:rsid w:val="0091307A"/>
    <w:rsid w:val="00921C9F"/>
    <w:rsid w:val="0094240B"/>
    <w:rsid w:val="00946635"/>
    <w:rsid w:val="00963EB5"/>
    <w:rsid w:val="00971E79"/>
    <w:rsid w:val="00972A3D"/>
    <w:rsid w:val="00973387"/>
    <w:rsid w:val="00977DB8"/>
    <w:rsid w:val="009A6347"/>
    <w:rsid w:val="009D60E3"/>
    <w:rsid w:val="009D6496"/>
    <w:rsid w:val="009F0403"/>
    <w:rsid w:val="009F1A1B"/>
    <w:rsid w:val="00A00225"/>
    <w:rsid w:val="00A04438"/>
    <w:rsid w:val="00A12E4B"/>
    <w:rsid w:val="00A13975"/>
    <w:rsid w:val="00A22282"/>
    <w:rsid w:val="00A24044"/>
    <w:rsid w:val="00A24FD4"/>
    <w:rsid w:val="00A25F5E"/>
    <w:rsid w:val="00A55616"/>
    <w:rsid w:val="00A61797"/>
    <w:rsid w:val="00A63E1F"/>
    <w:rsid w:val="00A65752"/>
    <w:rsid w:val="00A72630"/>
    <w:rsid w:val="00A80A83"/>
    <w:rsid w:val="00A84ACC"/>
    <w:rsid w:val="00A93174"/>
    <w:rsid w:val="00AA6CD9"/>
    <w:rsid w:val="00AC0D6C"/>
    <w:rsid w:val="00AD62AF"/>
    <w:rsid w:val="00AF4E78"/>
    <w:rsid w:val="00AF5354"/>
    <w:rsid w:val="00B00627"/>
    <w:rsid w:val="00B012AC"/>
    <w:rsid w:val="00B03848"/>
    <w:rsid w:val="00B12BFB"/>
    <w:rsid w:val="00B24112"/>
    <w:rsid w:val="00B400CD"/>
    <w:rsid w:val="00B43B80"/>
    <w:rsid w:val="00B55498"/>
    <w:rsid w:val="00B61E7C"/>
    <w:rsid w:val="00B62429"/>
    <w:rsid w:val="00B63B0B"/>
    <w:rsid w:val="00B7300C"/>
    <w:rsid w:val="00B9580E"/>
    <w:rsid w:val="00B963E5"/>
    <w:rsid w:val="00BA30EA"/>
    <w:rsid w:val="00BA4339"/>
    <w:rsid w:val="00BB0126"/>
    <w:rsid w:val="00BC2C56"/>
    <w:rsid w:val="00BC72AB"/>
    <w:rsid w:val="00BD239F"/>
    <w:rsid w:val="00BE4C78"/>
    <w:rsid w:val="00BF27A0"/>
    <w:rsid w:val="00BF2AA0"/>
    <w:rsid w:val="00BF53BE"/>
    <w:rsid w:val="00C13CD9"/>
    <w:rsid w:val="00C16A83"/>
    <w:rsid w:val="00C24781"/>
    <w:rsid w:val="00C26B5D"/>
    <w:rsid w:val="00C27151"/>
    <w:rsid w:val="00C37D64"/>
    <w:rsid w:val="00C41E78"/>
    <w:rsid w:val="00C4738C"/>
    <w:rsid w:val="00C75E61"/>
    <w:rsid w:val="00C8251B"/>
    <w:rsid w:val="00CA410A"/>
    <w:rsid w:val="00CB01FA"/>
    <w:rsid w:val="00CB5340"/>
    <w:rsid w:val="00CB5DA7"/>
    <w:rsid w:val="00CB5F00"/>
    <w:rsid w:val="00CC42AC"/>
    <w:rsid w:val="00CF5065"/>
    <w:rsid w:val="00D010BC"/>
    <w:rsid w:val="00D06516"/>
    <w:rsid w:val="00D25CAC"/>
    <w:rsid w:val="00D33355"/>
    <w:rsid w:val="00D348AD"/>
    <w:rsid w:val="00D405F8"/>
    <w:rsid w:val="00D418B3"/>
    <w:rsid w:val="00D4546A"/>
    <w:rsid w:val="00D45DF7"/>
    <w:rsid w:val="00D4720D"/>
    <w:rsid w:val="00D620C0"/>
    <w:rsid w:val="00D6320A"/>
    <w:rsid w:val="00D6417B"/>
    <w:rsid w:val="00D72788"/>
    <w:rsid w:val="00D82E80"/>
    <w:rsid w:val="00D93D35"/>
    <w:rsid w:val="00D94A0A"/>
    <w:rsid w:val="00DB5FE5"/>
    <w:rsid w:val="00DB6A40"/>
    <w:rsid w:val="00DB7EC6"/>
    <w:rsid w:val="00DC4C68"/>
    <w:rsid w:val="00DD3C63"/>
    <w:rsid w:val="00DD4A54"/>
    <w:rsid w:val="00DD5729"/>
    <w:rsid w:val="00DE61B9"/>
    <w:rsid w:val="00DF1BC3"/>
    <w:rsid w:val="00DF7CB5"/>
    <w:rsid w:val="00E02218"/>
    <w:rsid w:val="00E05B4B"/>
    <w:rsid w:val="00E14355"/>
    <w:rsid w:val="00E17CBB"/>
    <w:rsid w:val="00E20934"/>
    <w:rsid w:val="00E2311E"/>
    <w:rsid w:val="00E27945"/>
    <w:rsid w:val="00E543B9"/>
    <w:rsid w:val="00E605E9"/>
    <w:rsid w:val="00E67329"/>
    <w:rsid w:val="00E76F2B"/>
    <w:rsid w:val="00E80B71"/>
    <w:rsid w:val="00E81EC6"/>
    <w:rsid w:val="00E93CA8"/>
    <w:rsid w:val="00EA0B8F"/>
    <w:rsid w:val="00EA3E7A"/>
    <w:rsid w:val="00EB27A2"/>
    <w:rsid w:val="00EB2A21"/>
    <w:rsid w:val="00EB2AE3"/>
    <w:rsid w:val="00EB58A1"/>
    <w:rsid w:val="00EC3ED3"/>
    <w:rsid w:val="00EC75B4"/>
    <w:rsid w:val="00EE1E80"/>
    <w:rsid w:val="00EF3898"/>
    <w:rsid w:val="00EF4535"/>
    <w:rsid w:val="00EF5EF5"/>
    <w:rsid w:val="00F056D8"/>
    <w:rsid w:val="00F0781C"/>
    <w:rsid w:val="00F11CB5"/>
    <w:rsid w:val="00F21A01"/>
    <w:rsid w:val="00F42B3E"/>
    <w:rsid w:val="00F435DA"/>
    <w:rsid w:val="00F51ED9"/>
    <w:rsid w:val="00F545FF"/>
    <w:rsid w:val="00F65958"/>
    <w:rsid w:val="00F72D44"/>
    <w:rsid w:val="00F80A12"/>
    <w:rsid w:val="00F85749"/>
    <w:rsid w:val="00F91721"/>
    <w:rsid w:val="00F94BC8"/>
    <w:rsid w:val="00FA2264"/>
    <w:rsid w:val="00FB5BD4"/>
    <w:rsid w:val="00FC1DD9"/>
    <w:rsid w:val="00FC6547"/>
    <w:rsid w:val="00FD41CB"/>
    <w:rsid w:val="00FE1E42"/>
    <w:rsid w:val="00FF0A42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CEE16B"/>
  <w15:docId w15:val="{7953AF75-6E69-46A2-8E04-0F551537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E1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4720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42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4720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963E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63EB5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C37D64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DD572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5A0F1C"/>
    <w:pPr>
      <w:spacing w:line="360" w:lineRule="auto"/>
      <w:jc w:val="both"/>
    </w:pPr>
    <w:rPr>
      <w:rFonts w:ascii="Century Gothic" w:hAnsi="Century Gothic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5A0F1C"/>
    <w:rPr>
      <w:rFonts w:ascii="Century Gothic" w:hAnsi="Century Gothic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3E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EB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EB9"/>
    <w:rPr>
      <w:b/>
      <w:bCs/>
    </w:rPr>
  </w:style>
  <w:style w:type="paragraph" w:styleId="Poprawka">
    <w:name w:val="Revision"/>
    <w:hidden/>
    <w:uiPriority w:val="99"/>
    <w:semiHidden/>
    <w:rsid w:val="00144297"/>
    <w:rPr>
      <w:sz w:val="24"/>
      <w:szCs w:val="24"/>
    </w:rPr>
  </w:style>
  <w:style w:type="character" w:customStyle="1" w:styleId="cf01">
    <w:name w:val="cf01"/>
    <w:basedOn w:val="Domylnaczcionkaakapitu"/>
    <w:rsid w:val="00D4546A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2939D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5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DC6FFE0C751947B7B19D4DF113C791" ma:contentTypeVersion="5" ma:contentTypeDescription="Utwórz nowy dokument." ma:contentTypeScope="" ma:versionID="f5ba92e036a906905a6e6285ae593bb6">
  <xsd:schema xmlns:xsd="http://www.w3.org/2001/XMLSchema" xmlns:xs="http://www.w3.org/2001/XMLSchema" xmlns:p="http://schemas.microsoft.com/office/2006/metadata/properties" xmlns:ns2="8918c90c-eac1-4a84-9cdb-5e083aa7fbaa" xmlns:ns3="9e61796b-14c4-4497-9fb4-6827b3e0519f" targetNamespace="http://schemas.microsoft.com/office/2006/metadata/properties" ma:root="true" ma:fieldsID="ea1cce84423ebba1cb358b3b18a0ea98" ns2:_="" ns3:_="">
    <xsd:import namespace="8918c90c-eac1-4a84-9cdb-5e083aa7fbaa"/>
    <xsd:import namespace="9e61796b-14c4-4497-9fb4-6827b3e051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8c90c-eac1-4a84-9cdb-5e083aa7fb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1796b-14c4-4497-9fb4-6827b3e051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5560B4-4AD6-423B-BDDC-4D19C77968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7778D0-44E8-48D8-9021-E5E8185D9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2457F-C4A2-45CC-B877-BFA7FDE74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8c90c-eac1-4a84-9cdb-5e083aa7fbaa"/>
    <ds:schemaRef ds:uri="9e61796b-14c4-4497-9fb4-6827b3e051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2174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05</vt:lpstr>
    </vt:vector>
  </TitlesOfParts>
  <Company>Uniwersytet Wrocławski</Company>
  <LinksUpToDate>false</LinksUpToDate>
  <CharactersWithSpaces>15188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05</dc:title>
  <dc:creator>Administrator</dc:creator>
  <cp:lastModifiedBy>Magda Basta</cp:lastModifiedBy>
  <cp:revision>31</cp:revision>
  <cp:lastPrinted>2021-12-17T12:31:00Z</cp:lastPrinted>
  <dcterms:created xsi:type="dcterms:W3CDTF">2023-01-23T10:07:00Z</dcterms:created>
  <dcterms:modified xsi:type="dcterms:W3CDTF">2023-01-24T11:52:00Z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0x010100DADC6FFE0C751947B7B19D4DF113C791</vt:lpwstr>
  </property>
</Properties>
</file>