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0609BD" w:rsidRDefault="008E7503" w:rsidP="00787CC1">
      <w:pPr>
        <w:jc w:val="center"/>
        <w:rPr>
          <w:rFonts w:ascii="Verdana" w:hAnsi="Verdana"/>
          <w:b/>
          <w:bCs/>
          <w:sz w:val="20"/>
          <w:szCs w:val="20"/>
        </w:rPr>
      </w:pPr>
      <w:r w:rsidRPr="000609BD">
        <w:rPr>
          <w:rFonts w:ascii="Verdana" w:hAnsi="Verdana"/>
          <w:b/>
          <w:bCs/>
          <w:sz w:val="20"/>
          <w:szCs w:val="20"/>
        </w:rPr>
        <w:t>SYLABUS PRZEDMIOTU/MODUŁU ZAJĘĆ</w:t>
      </w:r>
    </w:p>
    <w:p w:rsidR="008E7503" w:rsidRPr="000609B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15172F" w:rsidRPr="001D53AE" w:rsidRDefault="0015172F" w:rsidP="00DF0243">
            <w:pPr>
              <w:pStyle w:val="Bezodstpw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1D53A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Chemia 1 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  <w:lang w:val="en-US"/>
              </w:rPr>
              <w:t>Chemistry 1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D53AE" w:rsidRDefault="00C8307B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182C23" w:rsidRPr="001D53AE" w:rsidRDefault="00182C2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D53AE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Wydział Chemii, Zakład Chemii Nieorganicznej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D53AE" w:rsidRDefault="00161C75" w:rsidP="00DF0243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1D53AE">
              <w:rPr>
                <w:rFonts w:ascii="Verdana" w:hAnsi="Verdana"/>
                <w:sz w:val="20"/>
                <w:szCs w:val="20"/>
                <w:lang w:val="en-US"/>
              </w:rPr>
              <w:t>76-OS-S1-E1-Chem1</w:t>
            </w:r>
            <w:bookmarkStart w:id="0" w:name="_GoBack"/>
            <w:bookmarkEnd w:id="0"/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D53A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Kierunek studiów</w:t>
            </w:r>
            <w:r w:rsidR="00404A75" w:rsidRPr="001D53AE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D53A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D53AE" w:rsidRDefault="00C45F7A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D53A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D53A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D53A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D53A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D53AE" w:rsidRDefault="0015172F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D53AE" w:rsidRDefault="00C8307B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5172F" w:rsidRPr="001D53AE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1D53AE" w:rsidRDefault="00C8307B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15172F" w:rsidRPr="001D53AE">
              <w:rPr>
                <w:rFonts w:ascii="Verdana" w:hAnsi="Verdana"/>
                <w:sz w:val="20"/>
                <w:szCs w:val="20"/>
              </w:rPr>
              <w:t>30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1326A" w:rsidRPr="001D53AE" w:rsidRDefault="00182C2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182C23" w:rsidRPr="001D53AE" w:rsidRDefault="009E2B37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wykład multimedialny, wykonywanie zadań w grupie, wykonanie raportów, wykonywanie zadań samodzielnie, ćwiczenia praktyczne,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D53AE" w:rsidRDefault="00C8307B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Koordynator:</w:t>
            </w:r>
            <w:r w:rsidR="00706AB7" w:rsidRPr="001D53AE">
              <w:rPr>
                <w:rFonts w:ascii="Verdana" w:hAnsi="Verdana"/>
                <w:sz w:val="20"/>
                <w:szCs w:val="20"/>
              </w:rPr>
              <w:t xml:space="preserve"> dr Michał J. Kobyłka</w:t>
            </w:r>
          </w:p>
          <w:p w:rsidR="00C8307B" w:rsidRPr="001D53AE" w:rsidRDefault="00C8307B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Wykładowca:</w:t>
            </w:r>
            <w:r w:rsidR="00706AB7" w:rsidRPr="001D53AE">
              <w:rPr>
                <w:rFonts w:ascii="Verdana" w:hAnsi="Verdana"/>
                <w:sz w:val="20"/>
                <w:szCs w:val="20"/>
              </w:rPr>
              <w:t xml:space="preserve"> dr Michał J. Kobyłka</w:t>
            </w:r>
          </w:p>
          <w:p w:rsidR="008E7503" w:rsidRPr="001D53AE" w:rsidRDefault="00C8307B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Prowadzący ćwiczenia</w:t>
            </w:r>
            <w:r w:rsidR="00182C23" w:rsidRPr="001D53AE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1D53AE">
              <w:rPr>
                <w:rFonts w:ascii="Verdana" w:hAnsi="Verdana"/>
                <w:sz w:val="20"/>
                <w:szCs w:val="20"/>
              </w:rPr>
              <w:t>:</w:t>
            </w:r>
            <w:r w:rsidR="00706AB7" w:rsidRPr="001D53AE">
              <w:rPr>
                <w:rFonts w:ascii="Verdana" w:hAnsi="Verdana"/>
                <w:sz w:val="20"/>
                <w:szCs w:val="20"/>
              </w:rPr>
              <w:t xml:space="preserve"> dr Michał J. Kobyłka, dr Marzena Fandzloch 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B7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Wymagania wstępne w zakresie wiedzy, umiejętności i kompetencji sp</w:t>
            </w:r>
            <w:r w:rsidR="00706AB7" w:rsidRPr="001D53AE">
              <w:rPr>
                <w:rFonts w:ascii="Verdana" w:hAnsi="Verdana"/>
                <w:sz w:val="20"/>
                <w:szCs w:val="20"/>
              </w:rPr>
              <w:t>ołecznych dla przedmiotu/modułu</w:t>
            </w:r>
          </w:p>
          <w:p w:rsidR="008E7503" w:rsidRPr="001D53AE" w:rsidRDefault="00706AB7" w:rsidP="00DF024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Znajomość chemii (w zakresie rozszerzonym) na poziomie szkoły średniej 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A7454" w:rsidRPr="001D53AE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D53AE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D53AE" w:rsidRDefault="00A0784A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Przekazanie wiedzy z zakresu podstaw chemii. Ugruntowanie i rozszerzenie umiejętności posługiwania się zdobytą wiedzą z zakresu chemii ogólnej przy opisie zjawisk zachodzących w przyrodzie. Przygotowanie studenta do samodzielnej pracy w laboratorium chemicznym.</w:t>
            </w:r>
          </w:p>
        </w:tc>
      </w:tr>
      <w:tr w:rsidR="008E7503" w:rsidRPr="001D53AE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03DEB" w:rsidRPr="001D53AE" w:rsidRDefault="00503DEB" w:rsidP="00DF024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</w:t>
            </w:r>
            <w:r w:rsidR="00F52277" w:rsidRPr="001D53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D53AE">
              <w:rPr>
                <w:rFonts w:ascii="Verdana" w:hAnsi="Verdana"/>
                <w:sz w:val="20"/>
                <w:szCs w:val="20"/>
              </w:rPr>
              <w:t>realizowane w sposób tradycyjny (T)</w:t>
            </w:r>
            <w:r w:rsidR="00616ED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D53AE" w:rsidRDefault="005513F6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5513F6" w:rsidRPr="001D53AE" w:rsidRDefault="005513F6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Podstawowe pojęcia i prawa w chemii. </w:t>
            </w:r>
            <w:r w:rsidR="002C7593" w:rsidRPr="001D53AE">
              <w:rPr>
                <w:rFonts w:ascii="Verdana" w:hAnsi="Verdana"/>
                <w:sz w:val="20"/>
                <w:szCs w:val="20"/>
              </w:rPr>
              <w:t>Mol, m</w:t>
            </w:r>
            <w:r w:rsidRPr="001D53AE">
              <w:rPr>
                <w:rFonts w:ascii="Verdana" w:hAnsi="Verdana"/>
                <w:sz w:val="20"/>
                <w:szCs w:val="20"/>
              </w:rPr>
              <w:t>asa molowa i cząsteczkowa. Typy reakcji chemicznych. Budowa atomu. Budowa jądra atomowego. Budowa układu okresowego pierwiastków. Zmiany właściwości pierwiastków chemicznych w grupach i okresach.</w:t>
            </w:r>
          </w:p>
          <w:p w:rsidR="005513F6" w:rsidRPr="001D53AE" w:rsidRDefault="005513F6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Wiązania chemiczne. Statyka i kinetyka chemiczna. Reakcje odwracalne. Stan równowagi chemicznej. Stała równowagi chemicznej. Reguła przekory i jej interpretacja w odniesieniu do równowagi chemicznej. Szybkość reakcji chemicznej i równanie kinetyczne reakcji. Wodne roztwory elektrolitów. Teorie kwasów i zasad. Dysocjacja elektrolityczna. Stopień dysocjacji i stała dysocjacji. Iloczyn jonowy wody. pH roztworów, wskaźniki. Iloczyn rozpuszczalności. Hydroliza soli. Roztwory buforowe. Reakcje utleniania i redukcji. </w:t>
            </w:r>
            <w:r w:rsidR="002C7593" w:rsidRPr="001D53AE">
              <w:rPr>
                <w:rFonts w:ascii="Verdana" w:hAnsi="Verdana"/>
                <w:sz w:val="20"/>
                <w:szCs w:val="20"/>
              </w:rPr>
              <w:t>P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rzewidywanie kierunku reakcji redoks na podstawie potencjałów </w:t>
            </w:r>
            <w:r w:rsidRPr="001D53AE">
              <w:rPr>
                <w:rFonts w:ascii="Verdana" w:hAnsi="Verdana"/>
                <w:sz w:val="20"/>
                <w:szCs w:val="20"/>
              </w:rPr>
              <w:lastRenderedPageBreak/>
              <w:t xml:space="preserve">redukcyjnych. </w:t>
            </w:r>
            <w:r w:rsidR="002C7593" w:rsidRPr="001D53AE">
              <w:rPr>
                <w:rFonts w:ascii="Verdana" w:hAnsi="Verdana"/>
                <w:sz w:val="20"/>
                <w:szCs w:val="20"/>
              </w:rPr>
              <w:t xml:space="preserve">Ogniwo galwaniczne. </w:t>
            </w:r>
            <w:r w:rsidRPr="001D53AE">
              <w:rPr>
                <w:rFonts w:ascii="Verdana" w:hAnsi="Verdana"/>
                <w:sz w:val="20"/>
                <w:szCs w:val="20"/>
              </w:rPr>
              <w:t>Ogólne wiadomości o pierwiastkach występujących w przyrodzie (tlen, węgiel, azot, siarka, fosfor). Wybrane reakcje tych pierwiastków zachodzące w środowisku.</w:t>
            </w:r>
          </w:p>
          <w:p w:rsidR="005513F6" w:rsidRPr="001D53AE" w:rsidRDefault="005513F6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5513F6" w:rsidRPr="001D53AE" w:rsidRDefault="005513F6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Ćwiczenia</w:t>
            </w:r>
            <w:r w:rsidR="00182C23" w:rsidRPr="001D53AE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1D53AE">
              <w:rPr>
                <w:rFonts w:ascii="Verdana" w:hAnsi="Verdana"/>
                <w:sz w:val="20"/>
                <w:szCs w:val="20"/>
              </w:rPr>
              <w:t>:</w:t>
            </w:r>
          </w:p>
          <w:p w:rsidR="005513F6" w:rsidRPr="001D53AE" w:rsidRDefault="002C7593" w:rsidP="00DF024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Bezpieczeństwo pracy w laboratorium chemicznym. Podstawowe techniki laboratoryjne. Typy reakcji chemicznych. Przygotowanie roztworów o określonym stężeniu procentowym i molowym. Chemia roztworów (dysocjacja, mocna i słabe elektrolity, pH, wskaźniki, hydroliza soli, roztwory buforowe, iloczyn rozpuszczalności). Reakcje utleniania-redukcji. Szereg napięciowy metali, ogniwa galwaniczne. </w:t>
            </w:r>
          </w:p>
        </w:tc>
      </w:tr>
      <w:tr w:rsidR="008E7503" w:rsidRPr="001D53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D53A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D53AE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00F29" w:rsidRPr="001D53AE" w:rsidRDefault="00182C23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Ma wiedzę z chemii niezbędną dla zrozumienia podstawowych zjawisk i</w:t>
            </w:r>
            <w:r w:rsidR="00292278" w:rsidRPr="001D53AE">
              <w:rPr>
                <w:rFonts w:ascii="Verdana" w:hAnsi="Verdana"/>
                <w:sz w:val="20"/>
                <w:szCs w:val="20"/>
              </w:rPr>
              <w:t> 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procesów zachodzących w przyrodzie.</w:t>
            </w:r>
            <w:r w:rsidR="008B7F58" w:rsidRPr="001D53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Potrafi objaśnić zależności występujące pomiędzy budową związków chemicznych a</w:t>
            </w:r>
            <w:r w:rsidR="00292278" w:rsidRPr="001D53AE">
              <w:rPr>
                <w:rFonts w:ascii="Verdana" w:hAnsi="Verdana"/>
                <w:sz w:val="20"/>
                <w:szCs w:val="20"/>
              </w:rPr>
              <w:t> 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ich właściwościami fizykochemicznymi.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Zna i rozumie elementarne prawa i pojęcia chemiczne rządzące mikroświatem i potrafi zilustrować je odpowiednimi przykładami.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Wymienia istotne w środowisku naturalnym pierwiastki i związki chemiczne.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W_4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Zna podstawowe elementy analizy matematycznej i chemicznej przydatnej w</w:t>
            </w:r>
            <w:r w:rsidR="00292278" w:rsidRPr="001D53AE">
              <w:rPr>
                <w:rFonts w:ascii="Verdana" w:hAnsi="Verdana"/>
                <w:sz w:val="20"/>
                <w:szCs w:val="20"/>
              </w:rPr>
              <w:t> 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ochronie środowiska.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W_5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Zna zasady bezpieczeństwa i higieny pracy w laboratorium chemicznym.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Potrafi samodzielnie wykonywać w</w:t>
            </w:r>
            <w:r w:rsidR="00292278" w:rsidRPr="001D53AE">
              <w:rPr>
                <w:rFonts w:ascii="Verdana" w:hAnsi="Verdana"/>
                <w:sz w:val="20"/>
                <w:szCs w:val="20"/>
              </w:rPr>
              <w:t> 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laboratorium podstawowe pomiary fizyko-chemiczne.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Prawidłowo interpretuje wyniki pomiarów i</w:t>
            </w:r>
            <w:r w:rsidR="00292278" w:rsidRPr="001D53AE">
              <w:rPr>
                <w:rFonts w:ascii="Verdana" w:hAnsi="Verdana"/>
                <w:sz w:val="20"/>
                <w:szCs w:val="20"/>
              </w:rPr>
              <w:t> 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obserwacji.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Docenia rolę komunikowania się w pracy i</w:t>
            </w:r>
            <w:r w:rsidR="00292278" w:rsidRPr="001D53AE">
              <w:rPr>
                <w:rFonts w:ascii="Verdana" w:hAnsi="Verdana"/>
                <w:sz w:val="20"/>
                <w:szCs w:val="20"/>
              </w:rPr>
              <w:t> 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w zespole.</w:t>
            </w:r>
          </w:p>
          <w:p w:rsidR="00C00F29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Wykazuje ostrożność w ocenie informacji źródłowych przekazanych przez innych autorów oraz aktualnych dylematów naukowych.</w:t>
            </w:r>
          </w:p>
          <w:p w:rsidR="00C8307B" w:rsidRPr="001D53AE" w:rsidRDefault="00F72311" w:rsidP="00F723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K_3 </w:t>
            </w:r>
            <w:r w:rsidR="00C00F29" w:rsidRPr="001D53AE">
              <w:rPr>
                <w:rFonts w:ascii="Verdana" w:hAnsi="Verdana"/>
                <w:sz w:val="20"/>
                <w:szCs w:val="20"/>
              </w:rPr>
              <w:t>Odpowiada za bezpieczeństwo pracy własnej i innych.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1D53A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2278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K_W01</w:t>
            </w:r>
          </w:p>
          <w:p w:rsidR="00292278" w:rsidRPr="001D53AE" w:rsidRDefault="00292278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7F58" w:rsidRPr="001D53AE" w:rsidRDefault="008B7F58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7F58" w:rsidRPr="001D53AE" w:rsidRDefault="008B7F58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326A" w:rsidRPr="001D53AE" w:rsidRDefault="0061326A" w:rsidP="006132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K_W07</w:t>
            </w: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2311" w:rsidRPr="001D53AE" w:rsidRDefault="00F72311" w:rsidP="00F723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7F58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K_W04</w:t>
            </w:r>
          </w:p>
          <w:p w:rsidR="00F72311" w:rsidRPr="001D53AE" w:rsidRDefault="00F72311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K_W08</w:t>
            </w:r>
          </w:p>
          <w:p w:rsidR="00C00F29" w:rsidRPr="001D53AE" w:rsidRDefault="00C00F29" w:rsidP="007914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K_W21</w:t>
            </w:r>
          </w:p>
          <w:p w:rsidR="00F72311" w:rsidRPr="001D53AE" w:rsidRDefault="00F72311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K_U02</w:t>
            </w:r>
          </w:p>
          <w:p w:rsidR="00F72311" w:rsidRPr="001D53AE" w:rsidRDefault="00F72311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K_U09</w:t>
            </w:r>
          </w:p>
          <w:p w:rsidR="0061326A" w:rsidRPr="001D53AE" w:rsidRDefault="0061326A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K_K02</w:t>
            </w:r>
          </w:p>
          <w:p w:rsidR="00F72311" w:rsidRPr="001D53AE" w:rsidRDefault="00F72311" w:rsidP="006132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K_K03</w:t>
            </w: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72311" w:rsidRPr="001D53AE" w:rsidRDefault="00F72311" w:rsidP="006132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0F29" w:rsidRPr="001D53AE" w:rsidRDefault="00C00F29" w:rsidP="00F723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K_K06</w:t>
            </w:r>
          </w:p>
          <w:p w:rsidR="00C8307B" w:rsidRPr="001D53A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D53AE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1D53AE" w:rsidRDefault="00C8307B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Jones L., Atkins P. „Chemia ogólna”, PWN, Warszawa 2004.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Cotton F.A., Wilkinson G., Gaus P.L. „Chemia nieorganiczna- podstawy”, PWN, Warszawa 2002. 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Bielański A. „Podstawy chemii nieorganicznej”, PWN, Warszawa 2002.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Pajdowski L. „Chemia ogólna”, PWN, Warszawa 1997.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Trzeciak A.M. „Wstęp do chemii nieorganicznej środowiska” Wyd. U. Wr., Wrocław 1995.</w:t>
            </w:r>
          </w:p>
          <w:p w:rsidR="008E7503" w:rsidRPr="001D53AE" w:rsidRDefault="00C8307B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lastRenderedPageBreak/>
              <w:t>Lipiec T., Szmal Z. S. „Chemia analityczna z elementami analizy instrumentalnej”, PZWL, Warszawa 1996.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Minczewski J., Marczenko Z. „Chemia analityczna”, PWN, Warszawa 2004.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Śliwa A. „Obliczenia chemiczne”, PWN, Warszawa 1982.</w:t>
            </w:r>
          </w:p>
          <w:p w:rsidR="004C5AA6" w:rsidRPr="001D53AE" w:rsidRDefault="004C5AA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Całus H. „Podstawy obliczeń chemicznych”, WNT, Warszawa 1987.</w:t>
            </w:r>
          </w:p>
        </w:tc>
      </w:tr>
      <w:tr w:rsidR="008E7503" w:rsidRPr="001D53AE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1D53AE" w:rsidRDefault="00386EBD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A27FF0" w:rsidRPr="001D53AE">
              <w:rPr>
                <w:rFonts w:ascii="Verdana" w:hAnsi="Verdana"/>
                <w:sz w:val="20"/>
                <w:szCs w:val="20"/>
              </w:rPr>
              <w:t>pisemny</w:t>
            </w:r>
            <w:r w:rsidR="00D027B7" w:rsidRPr="001D53AE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A27FF0" w:rsidRPr="001D53AE">
              <w:rPr>
                <w:rFonts w:ascii="Verdana" w:hAnsi="Verdana"/>
                <w:sz w:val="20"/>
                <w:szCs w:val="20"/>
              </w:rPr>
              <w:t>: K_W01, K_W07, K_W04, K_W08</w:t>
            </w:r>
          </w:p>
          <w:p w:rsidR="00A27FF0" w:rsidRPr="001D53AE" w:rsidRDefault="00386EBD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kolokwium zaliczeniowe z laboratorium po wykonaniu wszystkich ćwiczeń</w:t>
            </w:r>
            <w:r w:rsidR="00D027B7" w:rsidRPr="001D53AE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791444" w:rsidRPr="001D53AE">
              <w:rPr>
                <w:rFonts w:ascii="Verdana" w:hAnsi="Verdana"/>
                <w:sz w:val="20"/>
                <w:szCs w:val="20"/>
              </w:rPr>
              <w:t>: K_W01, K_W07, K_W04, K_W08, K_W21, K_U02, K_U09, K</w:t>
            </w:r>
            <w:r w:rsidR="00A27FF0" w:rsidRPr="001D53AE">
              <w:rPr>
                <w:rFonts w:ascii="Verdana" w:hAnsi="Verdana"/>
                <w:sz w:val="20"/>
                <w:szCs w:val="20"/>
              </w:rPr>
              <w:t xml:space="preserve">_K03, </w:t>
            </w:r>
          </w:p>
          <w:p w:rsidR="008E7503" w:rsidRPr="001D53AE" w:rsidRDefault="00A27FF0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86EBD" w:rsidRPr="001D53AE">
              <w:rPr>
                <w:rFonts w:ascii="Verdana" w:hAnsi="Verdana"/>
                <w:sz w:val="20"/>
                <w:szCs w:val="20"/>
              </w:rPr>
              <w:t>kolokwia wstępne przed przystąpieniem do ćwiczeń laboratoryjnych, wykonanie ćwiczeń oraz przygotowanie sprawozdania po wykonaniu ćwiczeń</w:t>
            </w:r>
            <w:r w:rsidR="00D027B7" w:rsidRPr="001D53AE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673D6" w:rsidRPr="001D53AE">
              <w:rPr>
                <w:rFonts w:ascii="Verdana" w:hAnsi="Verdana"/>
                <w:sz w:val="20"/>
                <w:szCs w:val="20"/>
              </w:rPr>
              <w:t xml:space="preserve">K_W01, K_W07, K_W04, K_W08, </w:t>
            </w:r>
            <w:r w:rsidR="00791444" w:rsidRPr="001D53AE">
              <w:rPr>
                <w:rFonts w:ascii="Verdana" w:hAnsi="Verdana"/>
                <w:sz w:val="20"/>
                <w:szCs w:val="20"/>
              </w:rPr>
              <w:t>K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_U02, </w:t>
            </w:r>
            <w:r w:rsidR="00791444" w:rsidRPr="001D53AE">
              <w:rPr>
                <w:rFonts w:ascii="Verdana" w:hAnsi="Verdana"/>
                <w:sz w:val="20"/>
                <w:szCs w:val="20"/>
              </w:rPr>
              <w:t>K_U09, K_K02, K</w:t>
            </w:r>
            <w:r w:rsidRPr="001D53AE">
              <w:rPr>
                <w:rFonts w:ascii="Verdana" w:hAnsi="Verdana"/>
                <w:sz w:val="20"/>
                <w:szCs w:val="20"/>
              </w:rPr>
              <w:t>_K06</w:t>
            </w:r>
          </w:p>
        </w:tc>
      </w:tr>
      <w:tr w:rsidR="008E7503" w:rsidRPr="001D53AE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355F5" w:rsidRPr="001D53AE" w:rsidRDefault="00C355F5" w:rsidP="00C355F5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90D02" w:rsidRPr="001D53AE" w:rsidRDefault="00790D02" w:rsidP="001D53A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D53AE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790D02" w:rsidRPr="001D53AE" w:rsidRDefault="00C355F5" w:rsidP="001D53A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</w:t>
            </w:r>
            <w:r w:rsidR="00A72A7B" w:rsidRPr="001D53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90D02" w:rsidRPr="001D53AE">
              <w:rPr>
                <w:rFonts w:ascii="Verdana" w:eastAsia="Times New Roman" w:hAnsi="Verdana"/>
                <w:sz w:val="20"/>
                <w:szCs w:val="20"/>
                <w:lang w:eastAsia="pl-PL"/>
              </w:rPr>
              <w:t>– pytania otwarte i zamknięte. Warunek przystąpienia: uzyskanie zaliczenia z ćwiczeń laboratoryjnych. Warunek zaliczenia: uzyskanie co najmniej 50% punktów możliwych do uzyskania.</w:t>
            </w:r>
          </w:p>
          <w:p w:rsidR="00790D02" w:rsidRPr="001D53AE" w:rsidRDefault="00790D02" w:rsidP="001D53A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790D02" w:rsidRPr="001D53AE" w:rsidRDefault="00790D02" w:rsidP="001D53A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D53A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:rsidR="008E7503" w:rsidRPr="001D53AE" w:rsidRDefault="00790D02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Zaliczenie wszystkich przewidzianych programem ćwiczeń (zaliczenie ćwiczenia oznacza </w:t>
            </w:r>
            <w:r w:rsidR="00752099" w:rsidRPr="001D53AE">
              <w:rPr>
                <w:rFonts w:ascii="Verdana" w:hAnsi="Verdana"/>
                <w:sz w:val="20"/>
                <w:szCs w:val="20"/>
              </w:rPr>
              <w:t>uzyskanie co najmniej 50% punktów możliwych do zdobycia podczas kolokwium wstępnego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 przed przystąpieniem do wykonania ćwiczenia, wykonanie ćwiczenia oraz sporządzenie </w:t>
            </w:r>
            <w:r w:rsidR="00752099" w:rsidRPr="001D53AE">
              <w:rPr>
                <w:rFonts w:ascii="Verdana" w:hAnsi="Verdana"/>
                <w:sz w:val="20"/>
                <w:szCs w:val="20"/>
              </w:rPr>
              <w:t xml:space="preserve">po wykonaniu ćwiczenia 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sprawozdania i </w:t>
            </w:r>
            <w:r w:rsidR="009339FB" w:rsidRPr="001D53AE">
              <w:rPr>
                <w:rFonts w:ascii="Verdana" w:hAnsi="Verdana"/>
                <w:sz w:val="20"/>
                <w:szCs w:val="20"/>
              </w:rPr>
              <w:t>jego zaliczenie)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752099" w:rsidRPr="001D53AE">
              <w:rPr>
                <w:rFonts w:ascii="Verdana" w:hAnsi="Verdana"/>
                <w:sz w:val="20"/>
                <w:szCs w:val="20"/>
              </w:rPr>
              <w:t>Zdanie kolokwium zaliczeniowego</w:t>
            </w:r>
            <w:r w:rsidR="009339FB" w:rsidRPr="001D53AE">
              <w:rPr>
                <w:rFonts w:ascii="Verdana" w:hAnsi="Verdana"/>
                <w:sz w:val="20"/>
                <w:szCs w:val="20"/>
              </w:rPr>
              <w:t xml:space="preserve"> (uzyskanie co najmniej 50% punktów możliwych do zdobycia podczas kolokwium) po</w:t>
            </w:r>
            <w:r w:rsidR="00752099" w:rsidRPr="001D53AE">
              <w:rPr>
                <w:rFonts w:ascii="Verdana" w:hAnsi="Verdana"/>
                <w:sz w:val="20"/>
                <w:szCs w:val="20"/>
              </w:rPr>
              <w:t xml:space="preserve"> zaliczeniu wszystkich ćwiczeń. </w:t>
            </w:r>
            <w:r w:rsidR="009339FB" w:rsidRPr="001D53AE">
              <w:rPr>
                <w:rFonts w:ascii="Verdana" w:hAnsi="Verdana"/>
                <w:sz w:val="20"/>
                <w:szCs w:val="20"/>
              </w:rPr>
              <w:t xml:space="preserve">Ocena końcowa z laboratorium ustalana jest w na podstawie oceny uzyskanej z kolokwium zaliczeniowego i pracy śródrocznej studenta. </w:t>
            </w:r>
          </w:p>
        </w:tc>
      </w:tr>
      <w:tr w:rsidR="008E7503" w:rsidRPr="001D53AE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1D53AE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D53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1B6DF7" w:rsidRPr="001D53AE">
              <w:rPr>
                <w:rFonts w:ascii="Verdana" w:hAnsi="Verdana"/>
                <w:sz w:val="20"/>
                <w:szCs w:val="20"/>
              </w:rPr>
              <w:t>realizacji zajęć przez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B73E95" w:rsidRPr="001D53AE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B73E95" w:rsidRPr="001D53AE">
              <w:rPr>
                <w:rFonts w:ascii="Verdana" w:hAnsi="Verdana"/>
                <w:sz w:val="20"/>
                <w:szCs w:val="20"/>
              </w:rPr>
              <w:t>z</w:t>
            </w:r>
            <w:r w:rsidRPr="001D53AE">
              <w:rPr>
                <w:rFonts w:ascii="Verdana" w:hAnsi="Verdana"/>
                <w:sz w:val="20"/>
                <w:szCs w:val="20"/>
              </w:rPr>
              <w:t>realiz</w:t>
            </w:r>
            <w:r w:rsidR="00B73E95" w:rsidRPr="001D53AE">
              <w:rPr>
                <w:rFonts w:ascii="Verdana" w:hAnsi="Verdana"/>
                <w:sz w:val="20"/>
                <w:szCs w:val="20"/>
              </w:rPr>
              <w:t>owanie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73E95" w:rsidRPr="001D53AE">
              <w:rPr>
                <w:rFonts w:ascii="Verdana" w:hAnsi="Verdana"/>
                <w:sz w:val="20"/>
                <w:szCs w:val="20"/>
              </w:rPr>
              <w:t>danego rodzaju zajęć</w:t>
            </w:r>
          </w:p>
        </w:tc>
      </w:tr>
      <w:tr w:rsidR="008E7503" w:rsidRPr="001D53AE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D53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8A2D7E" w:rsidRPr="001D53AE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D53A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wykład:</w:t>
            </w:r>
            <w:r w:rsidR="000607B7" w:rsidRPr="001D53AE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1D53A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D53AE">
              <w:rPr>
                <w:rFonts w:ascii="Verdana" w:hAnsi="Verdana"/>
                <w:sz w:val="20"/>
                <w:szCs w:val="20"/>
              </w:rPr>
              <w:t>:</w:t>
            </w:r>
            <w:r w:rsidR="000607B7" w:rsidRPr="001D53AE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5747E3" w:rsidRPr="001D53AE" w:rsidRDefault="000607B7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konsultacje</w:t>
            </w:r>
            <w:r w:rsidR="00C650FA" w:rsidRPr="001D53AE">
              <w:rPr>
                <w:rFonts w:ascii="Verdana" w:hAnsi="Verdana"/>
                <w:sz w:val="20"/>
                <w:szCs w:val="20"/>
              </w:rPr>
              <w:t>:</w:t>
            </w:r>
            <w:r w:rsidRPr="001D53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747E3" w:rsidRPr="001D53AE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EE" w:rsidRPr="001D53AE" w:rsidRDefault="005747E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1D53AE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D53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praca własna studenta</w:t>
            </w:r>
            <w:r w:rsidR="007A120A" w:rsidRPr="001D53AE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1D53AE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A120A" w:rsidRPr="001D53AE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0607B7" w:rsidRPr="001D53AE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607B7" w:rsidRPr="001D53A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607B7" w:rsidRPr="001D53AE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0607B7" w:rsidRPr="001D53AE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7A120A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5</w:t>
            </w:r>
            <w:r w:rsidR="00334106" w:rsidRPr="001D53A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1D53AE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D53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334106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w:rsidR="008E7503" w:rsidRPr="001D53AE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D53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8E7503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D53AE" w:rsidRDefault="00133BEE" w:rsidP="001D53A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Pr="000609BD" w:rsidRDefault="00616ED2">
      <w:pPr>
        <w:rPr>
          <w:rFonts w:ascii="Verdana" w:hAnsi="Verdana"/>
          <w:sz w:val="20"/>
          <w:szCs w:val="20"/>
        </w:rPr>
      </w:pPr>
    </w:p>
    <w:p w:rsidR="008A2D7E" w:rsidRPr="000609BD" w:rsidRDefault="008A2D7E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 xml:space="preserve">(T) – realizowane w sposób </w:t>
      </w:r>
      <w:r w:rsidR="006E3772" w:rsidRPr="000609BD">
        <w:rPr>
          <w:rFonts w:ascii="Verdana" w:hAnsi="Verdana"/>
          <w:sz w:val="20"/>
          <w:szCs w:val="20"/>
        </w:rPr>
        <w:t>tr</w:t>
      </w:r>
      <w:r w:rsidRPr="000609BD">
        <w:rPr>
          <w:rFonts w:ascii="Verdana" w:hAnsi="Verdana"/>
          <w:sz w:val="20"/>
          <w:szCs w:val="20"/>
        </w:rPr>
        <w:t>adycyjny</w:t>
      </w:r>
    </w:p>
    <w:sectPr w:rsidR="008A2D7E" w:rsidRPr="000609BD" w:rsidSect="007D7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6D23"/>
    <w:multiLevelType w:val="hybridMultilevel"/>
    <w:tmpl w:val="35882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BD3ABF"/>
    <w:multiLevelType w:val="hybridMultilevel"/>
    <w:tmpl w:val="CB506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C06DE"/>
    <w:multiLevelType w:val="hybridMultilevel"/>
    <w:tmpl w:val="55F4F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53217"/>
    <w:multiLevelType w:val="hybridMultilevel"/>
    <w:tmpl w:val="CE566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7474D"/>
    <w:multiLevelType w:val="hybridMultilevel"/>
    <w:tmpl w:val="0D9A1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E6E41"/>
    <w:multiLevelType w:val="hybridMultilevel"/>
    <w:tmpl w:val="06CE6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826"/>
    <w:multiLevelType w:val="hybridMultilevel"/>
    <w:tmpl w:val="6F162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20368"/>
    <w:multiLevelType w:val="hybridMultilevel"/>
    <w:tmpl w:val="D38C2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E7503"/>
    <w:rsid w:val="000607B7"/>
    <w:rsid w:val="000609BD"/>
    <w:rsid w:val="00133BEE"/>
    <w:rsid w:val="0015172F"/>
    <w:rsid w:val="00161C75"/>
    <w:rsid w:val="00182C23"/>
    <w:rsid w:val="001B3582"/>
    <w:rsid w:val="001B6DF7"/>
    <w:rsid w:val="001D53AE"/>
    <w:rsid w:val="00292278"/>
    <w:rsid w:val="002C7593"/>
    <w:rsid w:val="00334106"/>
    <w:rsid w:val="00386EBD"/>
    <w:rsid w:val="003E37BF"/>
    <w:rsid w:val="00404A75"/>
    <w:rsid w:val="004053B5"/>
    <w:rsid w:val="00433C04"/>
    <w:rsid w:val="004556E6"/>
    <w:rsid w:val="004711EF"/>
    <w:rsid w:val="00486BFC"/>
    <w:rsid w:val="004C5AA6"/>
    <w:rsid w:val="00503DEB"/>
    <w:rsid w:val="005513F6"/>
    <w:rsid w:val="005747E3"/>
    <w:rsid w:val="005A7454"/>
    <w:rsid w:val="005B78DB"/>
    <w:rsid w:val="0061326A"/>
    <w:rsid w:val="00616ED2"/>
    <w:rsid w:val="006556AA"/>
    <w:rsid w:val="006A06B2"/>
    <w:rsid w:val="006E3772"/>
    <w:rsid w:val="00706AB7"/>
    <w:rsid w:val="00752099"/>
    <w:rsid w:val="00787CC1"/>
    <w:rsid w:val="00790D02"/>
    <w:rsid w:val="00791444"/>
    <w:rsid w:val="007A120A"/>
    <w:rsid w:val="007D7BA7"/>
    <w:rsid w:val="008665B5"/>
    <w:rsid w:val="008A2D7E"/>
    <w:rsid w:val="008B7F58"/>
    <w:rsid w:val="008E7503"/>
    <w:rsid w:val="009339FB"/>
    <w:rsid w:val="0099524F"/>
    <w:rsid w:val="009E2B37"/>
    <w:rsid w:val="00A0784A"/>
    <w:rsid w:val="00A27FF0"/>
    <w:rsid w:val="00A66E97"/>
    <w:rsid w:val="00A673D6"/>
    <w:rsid w:val="00A72A7B"/>
    <w:rsid w:val="00B46122"/>
    <w:rsid w:val="00B73E95"/>
    <w:rsid w:val="00BB1CBF"/>
    <w:rsid w:val="00BC33C8"/>
    <w:rsid w:val="00C00F29"/>
    <w:rsid w:val="00C04E3A"/>
    <w:rsid w:val="00C22864"/>
    <w:rsid w:val="00C355F5"/>
    <w:rsid w:val="00C45F7A"/>
    <w:rsid w:val="00C6323D"/>
    <w:rsid w:val="00C650FA"/>
    <w:rsid w:val="00C8307B"/>
    <w:rsid w:val="00D027B7"/>
    <w:rsid w:val="00D50C9E"/>
    <w:rsid w:val="00D64DC7"/>
    <w:rsid w:val="00D84834"/>
    <w:rsid w:val="00DF0243"/>
    <w:rsid w:val="00DF11DC"/>
    <w:rsid w:val="00E84AF7"/>
    <w:rsid w:val="00F420C0"/>
    <w:rsid w:val="00F52277"/>
    <w:rsid w:val="00F72311"/>
    <w:rsid w:val="00FE73C2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5AA6"/>
    <w:pPr>
      <w:ind w:left="720"/>
      <w:contextualSpacing/>
    </w:pPr>
  </w:style>
  <w:style w:type="paragraph" w:styleId="Bezodstpw">
    <w:name w:val="No Spacing"/>
    <w:uiPriority w:val="1"/>
    <w:qFormat/>
    <w:rsid w:val="00A27FF0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C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C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C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C2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27</cp:revision>
  <dcterms:created xsi:type="dcterms:W3CDTF">2019-04-28T13:31:00Z</dcterms:created>
  <dcterms:modified xsi:type="dcterms:W3CDTF">2021-06-30T12:05:00Z</dcterms:modified>
</cp:coreProperties>
</file>