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5C" w:rsidRDefault="008A4C5C" w:rsidP="00CC119B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>OPIS PRZEDMIOTU (MODUŁU KSZTAŁCENIA</w:t>
      </w:r>
      <w:r w:rsidR="00BB405D"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</w:t>
      </w:r>
      <w:r w:rsidR="004169EB" w:rsidRPr="00212007">
        <w:rPr>
          <w:rFonts w:ascii="Verdana" w:hAnsi="Verdana"/>
          <w:b/>
          <w:sz w:val="22"/>
          <w:szCs w:val="22"/>
        </w:rPr>
        <w:t>SYLABUS</w:t>
      </w:r>
    </w:p>
    <w:p w:rsidR="00E823D0" w:rsidRDefault="00E823D0" w:rsidP="00E823D0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AC7CC2" w:rsidRPr="00C30506">
        <w:tc>
          <w:tcPr>
            <w:tcW w:w="1008" w:type="dxa"/>
          </w:tcPr>
          <w:p w:rsidR="00AC7CC2" w:rsidRPr="00C30506" w:rsidRDefault="00AC7CC2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AC7CC2" w:rsidRPr="00C30506" w:rsidRDefault="00AC7CC2" w:rsidP="00AC7CC2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Nazwa przedmiotu (modułu)</w:t>
            </w:r>
            <w:r w:rsidR="00F842DA" w:rsidRPr="00C30506">
              <w:rPr>
                <w:rFonts w:ascii="Verdana" w:hAnsi="Verdana"/>
                <w:sz w:val="22"/>
                <w:szCs w:val="22"/>
              </w:rPr>
              <w:t xml:space="preserve"> w języku polskim</w:t>
            </w:r>
          </w:p>
          <w:p w:rsidR="00F23BFF" w:rsidRPr="00C30506" w:rsidRDefault="00AC36F1" w:rsidP="0077499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C36F1">
              <w:rPr>
                <w:rFonts w:ascii="Verdana" w:hAnsi="Verdana"/>
                <w:b/>
                <w:sz w:val="22"/>
                <w:szCs w:val="22"/>
              </w:rPr>
              <w:t xml:space="preserve">Mineralogia </w:t>
            </w:r>
            <w:r w:rsidR="008368D9">
              <w:rPr>
                <w:rFonts w:ascii="Verdana" w:hAnsi="Verdana"/>
                <w:b/>
                <w:sz w:val="22"/>
                <w:szCs w:val="22"/>
              </w:rPr>
              <w:t>środowiskowa</w:t>
            </w:r>
          </w:p>
          <w:p w:rsidR="002C538A" w:rsidRPr="00C30506" w:rsidRDefault="002C538A" w:rsidP="00AC7CC2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842DA" w:rsidRPr="00C30506">
        <w:tc>
          <w:tcPr>
            <w:tcW w:w="1008" w:type="dxa"/>
          </w:tcPr>
          <w:p w:rsidR="00F842DA" w:rsidRPr="00C30506" w:rsidRDefault="00F842DA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842DA" w:rsidRPr="00C30506" w:rsidRDefault="00F842DA" w:rsidP="00AC7CC2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F842DA" w:rsidRPr="00C30506" w:rsidRDefault="008368D9" w:rsidP="00774991">
            <w:pPr>
              <w:jc w:val="center"/>
              <w:rPr>
                <w:rFonts w:ascii="Verdana" w:hAnsi="Verdana"/>
                <w:b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b/>
                <w:sz w:val="22"/>
                <w:szCs w:val="22"/>
                <w:lang w:val="en-US"/>
              </w:rPr>
              <w:t>Environmental</w:t>
            </w:r>
            <w:r w:rsidR="00F23BFF" w:rsidRPr="00AC36F1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mineralogy</w:t>
            </w:r>
          </w:p>
        </w:tc>
      </w:tr>
      <w:tr w:rsidR="008845C1" w:rsidRPr="00C30506">
        <w:tc>
          <w:tcPr>
            <w:tcW w:w="1008" w:type="dxa"/>
          </w:tcPr>
          <w:p w:rsidR="008845C1" w:rsidRPr="00C30506" w:rsidRDefault="008845C1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8845C1" w:rsidRPr="00C30506" w:rsidRDefault="008845C1" w:rsidP="00AC7CC2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Jednostka prowadząca przedmiot</w:t>
            </w:r>
          </w:p>
          <w:p w:rsidR="008845C1" w:rsidRPr="00774991" w:rsidRDefault="00774991" w:rsidP="0077499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 xml:space="preserve">Wydział Nauk o Ziemi i Kształtowania Środowiska, Instytut Nauk Geologicznych, </w:t>
            </w:r>
            <w:r w:rsidR="00D9488A" w:rsidRPr="00774991">
              <w:rPr>
                <w:rFonts w:ascii="Verdana" w:hAnsi="Verdana"/>
                <w:sz w:val="22"/>
                <w:szCs w:val="22"/>
              </w:rPr>
              <w:t>Zakład Petrologii Eksperymentalnej</w:t>
            </w:r>
          </w:p>
        </w:tc>
      </w:tr>
      <w:tr w:rsidR="00AC7CC2" w:rsidRPr="00C30506">
        <w:tc>
          <w:tcPr>
            <w:tcW w:w="1008" w:type="dxa"/>
          </w:tcPr>
          <w:p w:rsidR="00AC7CC2" w:rsidRPr="00C30506" w:rsidRDefault="00AC7CC2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2C538A" w:rsidRPr="00C30506" w:rsidRDefault="00AC7CC2" w:rsidP="00AC7CC2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AC7CC2" w:rsidRPr="00395944" w:rsidRDefault="00395944" w:rsidP="00395944">
            <w:pPr>
              <w:jc w:val="center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395944">
              <w:rPr>
                <w:rFonts w:ascii="Verdana" w:hAnsi="Verdana" w:cs="Arial"/>
                <w:sz w:val="22"/>
                <w:szCs w:val="22"/>
              </w:rPr>
              <w:t>MŚr</w:t>
            </w:r>
            <w:proofErr w:type="spellEnd"/>
          </w:p>
        </w:tc>
      </w:tr>
      <w:tr w:rsidR="00AC7CC2" w:rsidRPr="00C30506">
        <w:tc>
          <w:tcPr>
            <w:tcW w:w="1008" w:type="dxa"/>
          </w:tcPr>
          <w:p w:rsidR="00AC7CC2" w:rsidRPr="00C30506" w:rsidRDefault="00AC7CC2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AC7CC2" w:rsidRPr="00C30506" w:rsidRDefault="00AC7CC2" w:rsidP="00AC7CC2">
            <w:pPr>
              <w:rPr>
                <w:rFonts w:ascii="Verdana" w:hAnsi="Verdana"/>
                <w:i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C30506">
              <w:rPr>
                <w:rFonts w:ascii="Verdana" w:hAnsi="Verdana"/>
                <w:i/>
                <w:sz w:val="22"/>
                <w:szCs w:val="22"/>
              </w:rPr>
              <w:t>- obowiązkowy lub fakultatywny</w:t>
            </w:r>
          </w:p>
          <w:p w:rsidR="002C538A" w:rsidRPr="00C30506" w:rsidRDefault="00AC36F1" w:rsidP="00AC7CC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Fakultatywny</w:t>
            </w:r>
          </w:p>
        </w:tc>
      </w:tr>
      <w:tr w:rsidR="00AC7CC2" w:rsidRPr="00C30506">
        <w:tc>
          <w:tcPr>
            <w:tcW w:w="1008" w:type="dxa"/>
          </w:tcPr>
          <w:p w:rsidR="00AC7CC2" w:rsidRPr="00C30506" w:rsidRDefault="00AC7CC2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AC7CC2" w:rsidRPr="00C30506" w:rsidRDefault="00AC7CC2" w:rsidP="00924CB4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2C538A" w:rsidRPr="00C30506" w:rsidRDefault="00D9488A" w:rsidP="00924CB4">
            <w:pPr>
              <w:rPr>
                <w:rFonts w:ascii="Verdana" w:hAnsi="Verdana"/>
                <w:b/>
                <w:sz w:val="22"/>
                <w:szCs w:val="22"/>
              </w:rPr>
            </w:pPr>
            <w:r w:rsidRPr="00C30506">
              <w:rPr>
                <w:rFonts w:ascii="Verdana" w:hAnsi="Verdana"/>
                <w:b/>
                <w:sz w:val="22"/>
                <w:szCs w:val="22"/>
              </w:rPr>
              <w:t>Ochrona Środowiska</w:t>
            </w:r>
          </w:p>
        </w:tc>
      </w:tr>
      <w:tr w:rsidR="00AC7CC2" w:rsidRPr="00C30506">
        <w:tc>
          <w:tcPr>
            <w:tcW w:w="1008" w:type="dxa"/>
          </w:tcPr>
          <w:p w:rsidR="00AC7CC2" w:rsidRPr="00C30506" w:rsidRDefault="00AC7CC2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AC7CC2" w:rsidRPr="00C30506" w:rsidRDefault="00AC7CC2" w:rsidP="009E0831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C30506">
              <w:rPr>
                <w:rFonts w:ascii="Verdana" w:hAnsi="Verdana"/>
                <w:i/>
                <w:sz w:val="22"/>
                <w:szCs w:val="22"/>
              </w:rPr>
              <w:t>(I lub II stopień lub jednolite studia magisterskie)</w:t>
            </w:r>
          </w:p>
          <w:p w:rsidR="002C538A" w:rsidRPr="00C30506" w:rsidRDefault="00D9488A" w:rsidP="009E0831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C30506">
              <w:rPr>
                <w:rFonts w:ascii="Verdana" w:hAnsi="Verdana"/>
                <w:b/>
                <w:sz w:val="22"/>
                <w:szCs w:val="22"/>
              </w:rPr>
              <w:t>II stopień</w:t>
            </w:r>
          </w:p>
        </w:tc>
      </w:tr>
      <w:tr w:rsidR="00AC7CC2" w:rsidRPr="00C30506">
        <w:tc>
          <w:tcPr>
            <w:tcW w:w="1008" w:type="dxa"/>
          </w:tcPr>
          <w:p w:rsidR="00AC7CC2" w:rsidRPr="00C30506" w:rsidRDefault="00AC7CC2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AC7CC2" w:rsidRPr="00C30506" w:rsidRDefault="004C0ADF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C30506">
              <w:rPr>
                <w:rFonts w:ascii="Verdana" w:hAnsi="Verdana"/>
                <w:i/>
                <w:sz w:val="22"/>
                <w:szCs w:val="22"/>
              </w:rPr>
              <w:t>(jeśli obowiązuje</w:t>
            </w:r>
            <w:r w:rsidRPr="00C30506">
              <w:rPr>
                <w:rFonts w:ascii="Verdana" w:hAnsi="Verdana"/>
                <w:sz w:val="22"/>
                <w:szCs w:val="22"/>
              </w:rPr>
              <w:t>)</w:t>
            </w:r>
          </w:p>
          <w:p w:rsidR="002C538A" w:rsidRPr="00C30506" w:rsidRDefault="002C538A" w:rsidP="009E0831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4C0ADF" w:rsidRPr="00C30506">
        <w:tc>
          <w:tcPr>
            <w:tcW w:w="1008" w:type="dxa"/>
          </w:tcPr>
          <w:p w:rsidR="004C0ADF" w:rsidRPr="00C30506" w:rsidRDefault="004C0ADF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4C0ADF" w:rsidRPr="00C30506" w:rsidRDefault="004C0ADF" w:rsidP="009E0831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C30506">
              <w:rPr>
                <w:rFonts w:ascii="Verdana" w:hAnsi="Verdana"/>
                <w:i/>
                <w:sz w:val="22"/>
                <w:szCs w:val="22"/>
              </w:rPr>
              <w:t>– zimowy lub letni</w:t>
            </w:r>
          </w:p>
          <w:p w:rsidR="002C538A" w:rsidRPr="00C30506" w:rsidRDefault="00FF6FAD" w:rsidP="009E0831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Zimowy/letni</w:t>
            </w:r>
          </w:p>
        </w:tc>
      </w:tr>
      <w:tr w:rsidR="004C0ADF" w:rsidRPr="00C30506">
        <w:tc>
          <w:tcPr>
            <w:tcW w:w="1008" w:type="dxa"/>
          </w:tcPr>
          <w:p w:rsidR="004C0ADF" w:rsidRPr="00C30506" w:rsidRDefault="004C0ADF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4C0ADF" w:rsidRPr="00C30506" w:rsidRDefault="004C0ADF" w:rsidP="00AC7CC2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2C538A" w:rsidRPr="00C30506" w:rsidRDefault="00D9488A" w:rsidP="00AC36F1">
            <w:pPr>
              <w:rPr>
                <w:rFonts w:ascii="Verdana" w:hAnsi="Verdana"/>
                <w:b/>
                <w:sz w:val="22"/>
                <w:szCs w:val="22"/>
              </w:rPr>
            </w:pPr>
            <w:r w:rsidRPr="00AC36F1">
              <w:rPr>
                <w:rFonts w:ascii="Verdana" w:hAnsi="Verdana"/>
                <w:b/>
                <w:sz w:val="22"/>
                <w:szCs w:val="22"/>
              </w:rPr>
              <w:t xml:space="preserve">wykłady: </w:t>
            </w:r>
            <w:r w:rsidR="00AC36F1" w:rsidRPr="00AC36F1">
              <w:rPr>
                <w:rFonts w:ascii="Verdana" w:hAnsi="Verdana"/>
                <w:b/>
                <w:sz w:val="22"/>
                <w:szCs w:val="22"/>
              </w:rPr>
              <w:t>30</w:t>
            </w:r>
            <w:r w:rsidR="00480819" w:rsidRPr="00AC36F1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AC36F1">
              <w:rPr>
                <w:rFonts w:ascii="Verdana" w:hAnsi="Verdana"/>
                <w:b/>
                <w:sz w:val="22"/>
                <w:szCs w:val="22"/>
              </w:rPr>
              <w:t>godzin, ćwiczenia 15 godzin</w:t>
            </w:r>
          </w:p>
        </w:tc>
      </w:tr>
      <w:tr w:rsidR="0062210F" w:rsidRPr="00C30506">
        <w:tc>
          <w:tcPr>
            <w:tcW w:w="1008" w:type="dxa"/>
          </w:tcPr>
          <w:p w:rsidR="0062210F" w:rsidRPr="00C30506" w:rsidRDefault="0062210F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62210F" w:rsidRPr="00C30506" w:rsidRDefault="0062210F" w:rsidP="000A4B7B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 w:rsidR="0029292F" w:rsidRPr="00C30506"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87276C" w:rsidRPr="00C30506" w:rsidRDefault="00774991" w:rsidP="00774991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Dr Jakub </w:t>
            </w:r>
            <w:proofErr w:type="spellStart"/>
            <w:r>
              <w:rPr>
                <w:rFonts w:ascii="Verdana" w:hAnsi="Verdana"/>
                <w:b/>
                <w:sz w:val="22"/>
                <w:szCs w:val="22"/>
              </w:rPr>
              <w:t>Kierczak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</w:rPr>
              <w:t xml:space="preserve">, Dr </w:t>
            </w:r>
            <w:r w:rsidR="0087276C" w:rsidRPr="00AC36F1">
              <w:rPr>
                <w:rFonts w:ascii="Verdana" w:hAnsi="Verdana"/>
                <w:b/>
                <w:sz w:val="22"/>
                <w:szCs w:val="22"/>
              </w:rPr>
              <w:t>Wojciech Bartz</w:t>
            </w:r>
          </w:p>
        </w:tc>
      </w:tr>
      <w:tr w:rsidR="0062210F" w:rsidRPr="00C30506">
        <w:tc>
          <w:tcPr>
            <w:tcW w:w="1008" w:type="dxa"/>
          </w:tcPr>
          <w:p w:rsidR="0062210F" w:rsidRPr="00C30506" w:rsidRDefault="0062210F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62210F" w:rsidRPr="00C30506" w:rsidRDefault="0062210F" w:rsidP="009E0831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 w:rsidR="000E7FE7" w:rsidRPr="00C30506">
              <w:rPr>
                <w:rFonts w:ascii="Verdana" w:hAnsi="Verdana"/>
                <w:sz w:val="22"/>
                <w:szCs w:val="22"/>
              </w:rPr>
              <w:t>i</w:t>
            </w:r>
            <w:r w:rsidRPr="00C30506">
              <w:rPr>
                <w:rFonts w:ascii="Verdana" w:hAnsi="Verdana"/>
                <w:sz w:val="22"/>
                <w:szCs w:val="22"/>
              </w:rPr>
              <w:t xml:space="preserve"> kompetencji społecznych dla przedmiotu  (modułu)</w:t>
            </w:r>
            <w:r w:rsidR="008845C1" w:rsidRPr="00C30506">
              <w:rPr>
                <w:rFonts w:ascii="Verdana" w:hAnsi="Verdana"/>
                <w:sz w:val="22"/>
                <w:szCs w:val="22"/>
              </w:rPr>
              <w:t xml:space="preserve"> oraz zrealizowanych przedmiotów</w:t>
            </w:r>
            <w:r w:rsidRPr="00C30506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  <w:u w:val="single"/>
              </w:rPr>
            </w:pPr>
            <w:r w:rsidRPr="00774991">
              <w:rPr>
                <w:rFonts w:ascii="Verdana" w:hAnsi="Verdana"/>
                <w:sz w:val="22"/>
                <w:szCs w:val="22"/>
                <w:u w:val="single"/>
              </w:rPr>
              <w:t>Podstawy: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 xml:space="preserve">- wiedzy dotyczącej fundamentów nauk przyrodniczych (fizyki, chemii, na poziomie 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>- rozumienia zjawisk i procesów fizyko-chemicznych w środowisku.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  <w:u w:val="single"/>
              </w:rPr>
            </w:pPr>
            <w:r w:rsidRPr="00774991">
              <w:rPr>
                <w:rFonts w:ascii="Verdana" w:hAnsi="Verdana"/>
                <w:sz w:val="22"/>
                <w:szCs w:val="22"/>
                <w:u w:val="single"/>
              </w:rPr>
              <w:t xml:space="preserve">Przedmioty wprowadzające: 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 xml:space="preserve">Wiedza i umiejętności z: 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 xml:space="preserve">- geologii, </w:t>
            </w:r>
          </w:p>
          <w:p w:rsidR="00287E94" w:rsidRPr="00774991" w:rsidRDefault="0087276C" w:rsidP="00287E9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 xml:space="preserve">- geochemii </w:t>
            </w:r>
          </w:p>
          <w:p w:rsidR="00287E94" w:rsidRPr="00774991" w:rsidRDefault="00287E94" w:rsidP="00287E9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 xml:space="preserve">- chemii </w:t>
            </w:r>
          </w:p>
          <w:p w:rsidR="0062210F" w:rsidRPr="00C30506" w:rsidRDefault="00287E94" w:rsidP="00287E94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774991">
              <w:rPr>
                <w:rFonts w:ascii="Verdana" w:hAnsi="Verdana"/>
                <w:sz w:val="22"/>
                <w:szCs w:val="22"/>
              </w:rPr>
              <w:t>w zakresie przewidzianym w programie studiów licencjackich na kierunku Ochrona Środowiska</w:t>
            </w:r>
          </w:p>
        </w:tc>
      </w:tr>
      <w:tr w:rsidR="006E27CE" w:rsidRPr="00C30506">
        <w:tc>
          <w:tcPr>
            <w:tcW w:w="1008" w:type="dxa"/>
          </w:tcPr>
          <w:p w:rsidR="006E27CE" w:rsidRPr="00C30506" w:rsidRDefault="006E27CE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6E27CE" w:rsidRPr="00C30506" w:rsidRDefault="006E27CE" w:rsidP="009E0831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C434A6" w:rsidRPr="00D3304E" w:rsidRDefault="00C30506" w:rsidP="00AC36F1">
            <w:pPr>
              <w:tabs>
                <w:tab w:val="left" w:pos="3024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Przygotowanie studenta do samodzielnego rozpoznawania różnymi metodami faz nieorganicznych występujących w surowcach naturalnych (minerały), </w:t>
            </w:r>
            <w:r w:rsidR="004968C0" w:rsidRPr="00D3304E">
              <w:rPr>
                <w:rFonts w:ascii="Verdana" w:hAnsi="Verdana"/>
                <w:sz w:val="22"/>
                <w:szCs w:val="22"/>
              </w:rPr>
              <w:t xml:space="preserve">produktach procesów technologicznych </w:t>
            </w:r>
            <w:r w:rsidRPr="00D3304E">
              <w:rPr>
                <w:rFonts w:ascii="Verdana" w:hAnsi="Verdana"/>
                <w:sz w:val="22"/>
                <w:szCs w:val="22"/>
              </w:rPr>
              <w:t xml:space="preserve">i </w:t>
            </w:r>
            <w:r w:rsidR="004968C0" w:rsidRPr="00D3304E">
              <w:rPr>
                <w:rFonts w:ascii="Verdana" w:hAnsi="Verdana"/>
                <w:sz w:val="22"/>
                <w:szCs w:val="22"/>
              </w:rPr>
              <w:t xml:space="preserve">ich </w:t>
            </w:r>
            <w:r w:rsidRPr="00D3304E">
              <w:rPr>
                <w:rFonts w:ascii="Verdana" w:hAnsi="Verdana"/>
                <w:sz w:val="22"/>
                <w:szCs w:val="22"/>
              </w:rPr>
              <w:t xml:space="preserve">odpadach, jako wstępnego etapu badań środowiskowych. </w:t>
            </w:r>
            <w:r w:rsidR="00F628F0" w:rsidRPr="00D3304E">
              <w:rPr>
                <w:rFonts w:ascii="Verdana" w:hAnsi="Verdana"/>
                <w:sz w:val="22"/>
                <w:szCs w:val="22"/>
              </w:rPr>
              <w:t>Zwrócenie uwagi na możliwości i konieczność wykorzystania warsztatu stosowanego w klasycznej mineralogii do badań dedykowanych innym składowym środowiska przyrodniczego oraz jego ochronie.</w:t>
            </w:r>
          </w:p>
        </w:tc>
      </w:tr>
      <w:tr w:rsidR="0062210F" w:rsidRPr="00C30506">
        <w:tc>
          <w:tcPr>
            <w:tcW w:w="1008" w:type="dxa"/>
          </w:tcPr>
          <w:p w:rsidR="0062210F" w:rsidRPr="00C30506" w:rsidRDefault="0062210F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32747C" w:rsidRPr="00CF0F1B" w:rsidRDefault="0029292F" w:rsidP="0032747C">
            <w:pPr>
              <w:rPr>
                <w:rFonts w:ascii="Verdana" w:hAnsi="Verdana"/>
                <w:sz w:val="22"/>
                <w:szCs w:val="22"/>
              </w:rPr>
            </w:pPr>
            <w:r w:rsidRPr="00CF0F1B">
              <w:rPr>
                <w:rFonts w:ascii="Verdana" w:hAnsi="Verdana"/>
                <w:sz w:val="22"/>
                <w:szCs w:val="22"/>
              </w:rPr>
              <w:t>Zakładane e</w:t>
            </w:r>
            <w:r w:rsidR="0032747C" w:rsidRPr="00CF0F1B">
              <w:rPr>
                <w:rFonts w:ascii="Verdana" w:hAnsi="Verdana"/>
                <w:sz w:val="22"/>
                <w:szCs w:val="22"/>
              </w:rPr>
              <w:t>fekty kształcenia</w:t>
            </w:r>
            <w:r w:rsidR="00677E64" w:rsidRPr="00CF0F1B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CF0F1B" w:rsidRP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P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P_W01 </w:t>
            </w:r>
            <w:r w:rsidR="000470B2">
              <w:rPr>
                <w:rFonts w:ascii="Verdana" w:hAnsi="Verdana"/>
                <w:sz w:val="22"/>
                <w:szCs w:val="22"/>
              </w:rPr>
              <w:t>Rozumie potrzebę p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>ogłębieni</w:t>
            </w:r>
            <w:r w:rsidR="000470B2">
              <w:rPr>
                <w:rFonts w:ascii="Verdana" w:hAnsi="Verdana"/>
                <w:sz w:val="22"/>
                <w:szCs w:val="22"/>
              </w:rPr>
              <w:t>a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wiedzy z zakresu mineralogii środowiskowej. </w:t>
            </w:r>
          </w:p>
          <w:p w:rsidR="00CF0F1B" w:rsidRP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</w:t>
            </w:r>
            <w:r w:rsidR="00AF01D0">
              <w:rPr>
                <w:rFonts w:ascii="Verdana" w:hAnsi="Verdana"/>
                <w:sz w:val="22"/>
                <w:szCs w:val="22"/>
              </w:rPr>
              <w:t>Zna</w:t>
            </w:r>
            <w:r w:rsidR="000470B2">
              <w:rPr>
                <w:rFonts w:ascii="Verdana" w:hAnsi="Verdana"/>
                <w:sz w:val="22"/>
                <w:szCs w:val="22"/>
              </w:rPr>
              <w:t xml:space="preserve"> wzajemne relacje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między naukami ścisłymi</w:t>
            </w:r>
            <w:r w:rsidR="000470B2">
              <w:rPr>
                <w:rFonts w:ascii="Verdana" w:hAnsi="Verdana"/>
                <w:sz w:val="22"/>
                <w:szCs w:val="22"/>
              </w:rPr>
              <w:t>,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naukami przyrodniczymi i rozwojem gospodarczym. </w:t>
            </w:r>
          </w:p>
          <w:p w:rsid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</w:p>
          <w:p w:rsidR="007C4561" w:rsidRP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P_U01 </w:t>
            </w:r>
            <w:r w:rsidR="00AF01D0">
              <w:rPr>
                <w:rFonts w:ascii="Verdana" w:hAnsi="Verdana"/>
                <w:sz w:val="22"/>
                <w:szCs w:val="22"/>
              </w:rPr>
              <w:t>Opisuje zagrożenia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środowiskow</w:t>
            </w:r>
            <w:r w:rsidR="00AF01D0">
              <w:rPr>
                <w:rFonts w:ascii="Verdana" w:hAnsi="Verdana"/>
                <w:sz w:val="22"/>
                <w:szCs w:val="22"/>
              </w:rPr>
              <w:t>e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związan</w:t>
            </w:r>
            <w:r w:rsidR="00AF01D0">
              <w:rPr>
                <w:rFonts w:ascii="Verdana" w:hAnsi="Verdana"/>
                <w:sz w:val="22"/>
                <w:szCs w:val="22"/>
              </w:rPr>
              <w:t>e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z pozyskiwaniem surowców mineralnych </w:t>
            </w:r>
            <w:r w:rsidR="000920AF" w:rsidRPr="00CF0F1B">
              <w:rPr>
                <w:rFonts w:ascii="Verdana" w:hAnsi="Verdana"/>
                <w:sz w:val="22"/>
                <w:szCs w:val="22"/>
              </w:rPr>
              <w:t xml:space="preserve">ich przetwórstwem i 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>składowaniem odpadów</w:t>
            </w:r>
            <w:r w:rsidR="00AF01D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B0EA9">
              <w:rPr>
                <w:rFonts w:ascii="Verdana" w:hAnsi="Verdana"/>
                <w:sz w:val="22"/>
                <w:szCs w:val="22"/>
              </w:rPr>
              <w:t>oraz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analiz</w:t>
            </w:r>
            <w:r w:rsidR="00AF01D0">
              <w:rPr>
                <w:rFonts w:ascii="Verdana" w:hAnsi="Verdana"/>
                <w:sz w:val="22"/>
                <w:szCs w:val="22"/>
              </w:rPr>
              <w:t>ą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 wpływu </w:t>
            </w:r>
            <w:r w:rsidR="007C4561" w:rsidRPr="00CF0F1B">
              <w:rPr>
                <w:rFonts w:ascii="Verdana" w:hAnsi="Verdana"/>
                <w:sz w:val="22"/>
                <w:szCs w:val="22"/>
              </w:rPr>
              <w:t xml:space="preserve">tych </w:t>
            </w:r>
            <w:r w:rsidR="00F628F0" w:rsidRPr="00CF0F1B">
              <w:rPr>
                <w:rFonts w:ascii="Verdana" w:hAnsi="Verdana"/>
                <w:sz w:val="22"/>
                <w:szCs w:val="22"/>
              </w:rPr>
              <w:t xml:space="preserve">zagrożeń </w:t>
            </w:r>
            <w:r w:rsidR="007C4561" w:rsidRPr="00CF0F1B">
              <w:rPr>
                <w:rFonts w:ascii="Verdana" w:hAnsi="Verdana"/>
                <w:sz w:val="22"/>
                <w:szCs w:val="22"/>
              </w:rPr>
              <w:t xml:space="preserve">na środowisko. </w:t>
            </w:r>
          </w:p>
          <w:p w:rsidR="00CF0F1B" w:rsidRPr="00CF0F1B" w:rsidRDefault="00CF0F1B" w:rsidP="007C4561">
            <w:pPr>
              <w:rPr>
                <w:rFonts w:ascii="Verdana" w:hAnsi="Verdana"/>
                <w:sz w:val="22"/>
                <w:szCs w:val="22"/>
              </w:rPr>
            </w:pPr>
          </w:p>
          <w:p w:rsidR="0032747C" w:rsidRPr="00CF0F1B" w:rsidRDefault="00AF01D0" w:rsidP="00AF01D0">
            <w:pPr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P_K01 Jest świadomy</w:t>
            </w:r>
            <w:r w:rsidR="007C4561" w:rsidRPr="00CF0F1B">
              <w:rPr>
                <w:rFonts w:ascii="Verdana" w:hAnsi="Verdana"/>
                <w:sz w:val="22"/>
                <w:szCs w:val="22"/>
              </w:rPr>
              <w:t xml:space="preserve"> roli procesów zachodzących w skali minerałów w środowisku przyrodniczym</w:t>
            </w:r>
          </w:p>
        </w:tc>
        <w:tc>
          <w:tcPr>
            <w:tcW w:w="3420" w:type="dxa"/>
          </w:tcPr>
          <w:p w:rsidR="0032747C" w:rsidRPr="00CF0F1B" w:rsidRDefault="0032747C" w:rsidP="009E0831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CF0F1B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</w:t>
            </w:r>
            <w:r w:rsidR="00C30506" w:rsidRPr="00CF0F1B">
              <w:rPr>
                <w:rFonts w:ascii="Verdana" w:hAnsi="Verdana"/>
                <w:sz w:val="22"/>
                <w:szCs w:val="22"/>
              </w:rPr>
              <w:t>:</w:t>
            </w:r>
          </w:p>
          <w:p w:rsidR="00CF0F1B" w:rsidRPr="00CF0F1B" w:rsidRDefault="00C30506" w:rsidP="00CF0F1B">
            <w:pPr>
              <w:rPr>
                <w:rFonts w:ascii="Verdana" w:hAnsi="Verdana"/>
                <w:sz w:val="22"/>
                <w:szCs w:val="22"/>
              </w:rPr>
            </w:pPr>
            <w:r w:rsidRPr="00CF0F1B">
              <w:rPr>
                <w:rFonts w:ascii="Verdana" w:hAnsi="Verdana"/>
                <w:sz w:val="22"/>
                <w:szCs w:val="22"/>
              </w:rPr>
              <w:t xml:space="preserve">K_W01, K_W05, </w:t>
            </w:r>
            <w:r w:rsidR="00CF0F1B">
              <w:rPr>
                <w:rFonts w:ascii="Verdana" w:hAnsi="Verdana"/>
                <w:sz w:val="22"/>
                <w:szCs w:val="22"/>
              </w:rPr>
              <w:t>K_W</w:t>
            </w:r>
            <w:r w:rsidR="000470B2">
              <w:rPr>
                <w:rFonts w:ascii="Verdana" w:hAnsi="Verdana"/>
                <w:sz w:val="22"/>
                <w:szCs w:val="22"/>
              </w:rPr>
              <w:t>08, K</w:t>
            </w:r>
            <w:r w:rsidR="00934A0F">
              <w:rPr>
                <w:rFonts w:ascii="Verdana" w:hAnsi="Verdana"/>
                <w:sz w:val="22"/>
                <w:szCs w:val="22"/>
              </w:rPr>
              <w:t>_</w:t>
            </w:r>
            <w:r w:rsidR="000470B2">
              <w:rPr>
                <w:rFonts w:ascii="Verdana" w:hAnsi="Verdana"/>
                <w:sz w:val="22"/>
                <w:szCs w:val="22"/>
              </w:rPr>
              <w:t>W09</w:t>
            </w: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Pr="00CF0F1B" w:rsidRDefault="00CF0F1B" w:rsidP="00CF0F1B">
            <w:pPr>
              <w:rPr>
                <w:rFonts w:ascii="Verdana" w:hAnsi="Verdana"/>
                <w:sz w:val="22"/>
                <w:szCs w:val="22"/>
              </w:rPr>
            </w:pPr>
            <w:r w:rsidRPr="00CF0F1B">
              <w:rPr>
                <w:rFonts w:ascii="Verdana" w:hAnsi="Verdana"/>
                <w:sz w:val="22"/>
                <w:szCs w:val="22"/>
              </w:rPr>
              <w:t xml:space="preserve">K_W01, K_W05, </w:t>
            </w:r>
            <w:r>
              <w:rPr>
                <w:rFonts w:ascii="Verdana" w:hAnsi="Verdana"/>
                <w:sz w:val="22"/>
                <w:szCs w:val="22"/>
              </w:rPr>
              <w:t>K_W</w:t>
            </w:r>
            <w:r w:rsidR="000470B2">
              <w:rPr>
                <w:rFonts w:ascii="Verdana" w:hAnsi="Verdana"/>
                <w:sz w:val="22"/>
                <w:szCs w:val="22"/>
              </w:rPr>
              <w:t>08, K_W16</w:t>
            </w: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  <w:r w:rsidRPr="00CF0F1B">
              <w:rPr>
                <w:rFonts w:ascii="Verdana" w:hAnsi="Verdana"/>
                <w:sz w:val="22"/>
                <w:szCs w:val="22"/>
              </w:rPr>
              <w:t xml:space="preserve">K_U01, K_U02, </w:t>
            </w:r>
            <w:r w:rsidR="002B12C8" w:rsidRPr="00CF0F1B">
              <w:rPr>
                <w:rFonts w:ascii="Verdana" w:hAnsi="Verdana"/>
                <w:sz w:val="22"/>
                <w:szCs w:val="22"/>
              </w:rPr>
              <w:t>K_U0</w:t>
            </w:r>
            <w:r w:rsidR="002B12C8">
              <w:rPr>
                <w:rFonts w:ascii="Verdana" w:hAnsi="Verdana"/>
                <w:sz w:val="22"/>
                <w:szCs w:val="22"/>
              </w:rPr>
              <w:t xml:space="preserve">3, </w:t>
            </w:r>
            <w:r w:rsidRPr="00CF0F1B">
              <w:rPr>
                <w:rFonts w:ascii="Verdana" w:hAnsi="Verdana"/>
                <w:sz w:val="22"/>
                <w:szCs w:val="22"/>
              </w:rPr>
              <w:t>K_U08</w:t>
            </w: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P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CF0F1B" w:rsidRDefault="00CF0F1B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AF01D0" w:rsidRDefault="00AF01D0" w:rsidP="00AC36F1">
            <w:pPr>
              <w:rPr>
                <w:rFonts w:ascii="Verdana" w:hAnsi="Verdana"/>
                <w:sz w:val="22"/>
                <w:szCs w:val="22"/>
              </w:rPr>
            </w:pPr>
          </w:p>
          <w:p w:rsidR="0032747C" w:rsidRPr="00CF0F1B" w:rsidRDefault="00C30506" w:rsidP="00AC36F1">
            <w:pPr>
              <w:rPr>
                <w:rFonts w:ascii="Verdana" w:hAnsi="Verdana"/>
                <w:sz w:val="22"/>
                <w:szCs w:val="22"/>
              </w:rPr>
            </w:pPr>
            <w:r w:rsidRPr="00CF0F1B">
              <w:rPr>
                <w:rFonts w:ascii="Verdana" w:hAnsi="Verdana"/>
                <w:sz w:val="22"/>
                <w:szCs w:val="22"/>
              </w:rPr>
              <w:t>K_K01, K_K02</w:t>
            </w:r>
            <w:r w:rsidR="00F53732" w:rsidRPr="00CF0F1B">
              <w:rPr>
                <w:rFonts w:ascii="Verdana" w:hAnsi="Verdana"/>
                <w:sz w:val="22"/>
                <w:szCs w:val="22"/>
              </w:rPr>
              <w:t>, K_K03</w:t>
            </w:r>
            <w:r w:rsidRPr="00CF0F1B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3F4B6D" w:rsidRPr="00C30506">
        <w:tc>
          <w:tcPr>
            <w:tcW w:w="1008" w:type="dxa"/>
          </w:tcPr>
          <w:p w:rsidR="003F4B6D" w:rsidRPr="00C30506" w:rsidRDefault="003F4B6D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3F4B6D" w:rsidRPr="00C30506" w:rsidRDefault="003F4B6D" w:rsidP="0062210F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F628F0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Podstawy mineralogii (co to są minerały, jak je badamy, dlaczego znajomość składu mineralnego /fazowego/ odpadów jest ważna w gospodarce środowiskiem),  </w:t>
            </w:r>
          </w:p>
          <w:p w:rsidR="00407E12" w:rsidRPr="00D3304E" w:rsidRDefault="00407E12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•przegląd metod badawczych mineralogii stosowanej (metody mikroskopii optycznej i skaningowej, metody dyfrakcji rentgenowskiej, metody termiczne</w:t>
            </w:r>
            <w:r w:rsidR="000920AF" w:rsidRPr="00D3304E">
              <w:rPr>
                <w:rFonts w:ascii="Verdana" w:hAnsi="Verdana"/>
                <w:sz w:val="22"/>
                <w:szCs w:val="22"/>
              </w:rPr>
              <w:t>, fluorescencja rentgenowska XRF, spektroskopia w podczerwieni</w:t>
            </w:r>
            <w:r w:rsidRPr="00D3304E">
              <w:rPr>
                <w:rFonts w:ascii="Verdana" w:hAnsi="Verdana"/>
                <w:sz w:val="22"/>
                <w:szCs w:val="22"/>
              </w:rPr>
              <w:t>)</w:t>
            </w:r>
          </w:p>
          <w:p w:rsidR="00F628F0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•minerały strefy krytycznej (gleba, zwietrzałe skały, minerały ilaste)</w:t>
            </w:r>
          </w:p>
          <w:p w:rsidR="00F628F0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•charakterystyka fazowa materiałów pochodzenia antropogenicznego (żużle, popioły, cementy, zaprawy, cegły, ceramika itd.), w tym podstawowy podział spoiw budowlanych i ich metody badań, cementy </w:t>
            </w:r>
            <w:r w:rsidR="00861211" w:rsidRPr="00D3304E">
              <w:rPr>
                <w:rFonts w:ascii="Verdana" w:hAnsi="Verdana"/>
                <w:sz w:val="22"/>
                <w:szCs w:val="22"/>
              </w:rPr>
              <w:t>naturalne,</w:t>
            </w:r>
            <w:r w:rsidRPr="00D3304E">
              <w:rPr>
                <w:rFonts w:ascii="Verdana" w:hAnsi="Verdana"/>
                <w:sz w:val="22"/>
                <w:szCs w:val="22"/>
              </w:rPr>
              <w:t xml:space="preserve"> klinkiery</w:t>
            </w:r>
            <w:r w:rsidR="00861211" w:rsidRPr="00D3304E">
              <w:rPr>
                <w:rFonts w:ascii="Verdana" w:hAnsi="Verdana"/>
                <w:sz w:val="22"/>
                <w:szCs w:val="22"/>
              </w:rPr>
              <w:t xml:space="preserve"> cementów portlandzkich</w:t>
            </w:r>
            <w:r w:rsidRPr="00D3304E">
              <w:rPr>
                <w:rFonts w:ascii="Verdana" w:hAnsi="Verdana"/>
                <w:sz w:val="22"/>
                <w:szCs w:val="22"/>
              </w:rPr>
              <w:t>, spoiwa siarczanowe, spoiwa wapienne – technologia produkcji</w:t>
            </w:r>
            <w:r w:rsidR="00861211" w:rsidRPr="00D3304E">
              <w:rPr>
                <w:rFonts w:ascii="Verdana" w:hAnsi="Verdana"/>
                <w:sz w:val="22"/>
                <w:szCs w:val="22"/>
              </w:rPr>
              <w:t xml:space="preserve"> i wpływ na środowisko</w:t>
            </w:r>
            <w:r w:rsidRPr="00D3304E">
              <w:rPr>
                <w:rFonts w:ascii="Verdana" w:hAnsi="Verdana"/>
                <w:sz w:val="22"/>
                <w:szCs w:val="22"/>
              </w:rPr>
              <w:t>, skład, przemiany fazowe zachodzące w procesie wiązania, problem wietrzenia spoiw</w:t>
            </w:r>
            <w:r w:rsidR="00861211" w:rsidRPr="00D3304E">
              <w:rPr>
                <w:rFonts w:ascii="Verdana" w:hAnsi="Verdana"/>
                <w:sz w:val="22"/>
                <w:szCs w:val="22"/>
              </w:rPr>
              <w:t xml:space="preserve"> pod wpływem zanieczyszczeń antropogenicznych</w:t>
            </w:r>
            <w:r w:rsidRPr="00D3304E">
              <w:rPr>
                <w:rFonts w:ascii="Verdana" w:hAnsi="Verdana"/>
                <w:sz w:val="22"/>
                <w:szCs w:val="22"/>
              </w:rPr>
              <w:t>,</w:t>
            </w:r>
          </w:p>
          <w:p w:rsidR="00704E1F" w:rsidRPr="00D3304E" w:rsidRDefault="00704E1F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•polskie kamienie budowlane – przegląd z przykładami zastosowania, problem wietrzenia kamie naturalnych, </w:t>
            </w:r>
          </w:p>
          <w:p w:rsidR="00F628F0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•szkliwa syntetyczne i naturalne,</w:t>
            </w:r>
            <w:r w:rsidR="00704E1F" w:rsidRPr="00D3304E">
              <w:rPr>
                <w:rFonts w:ascii="Verdana" w:hAnsi="Verdana"/>
                <w:sz w:val="22"/>
                <w:szCs w:val="22"/>
              </w:rPr>
              <w:t xml:space="preserve"> leizna skalna – surowce, technologia wytwarzania,  wpływ procesów technologicznych na środowisko, </w:t>
            </w:r>
          </w:p>
          <w:p w:rsidR="00F628F0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•skład i charakterystyka fazowa odpadów nuklearnych, charakterystyka materiałów syntetycznych (szkliw i ceramiki) używanych do zatapiania produktów rozpadu </w:t>
            </w:r>
          </w:p>
          <w:p w:rsidR="00F628F0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•wpływ czynników atmosferycznych i antropogenicznych na materiały syntetyczne (żużle, cementy, szkliwa, odpady nuklearne) </w:t>
            </w:r>
          </w:p>
          <w:p w:rsidR="00093F6C" w:rsidRPr="00D3304E" w:rsidRDefault="00F628F0" w:rsidP="00F628F0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•charakterystyka interakcji pomiędzy glebami, osadami i materiałami budowlanymi, a żużlami i popiołami</w:t>
            </w:r>
            <w:r w:rsidR="00093F6C" w:rsidRPr="00D3304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06017" w:rsidRPr="00D3304E" w:rsidRDefault="00093F6C" w:rsidP="00093F6C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•</w:t>
            </w:r>
            <w:proofErr w:type="spellStart"/>
            <w:r w:rsidR="00B535DF" w:rsidRPr="00D3304E">
              <w:rPr>
                <w:rFonts w:ascii="Verdana" w:hAnsi="Verdana"/>
                <w:sz w:val="22"/>
                <w:szCs w:val="22"/>
              </w:rPr>
              <w:t>biominerały</w:t>
            </w:r>
            <w:proofErr w:type="spellEnd"/>
            <w:r w:rsidR="00B535DF" w:rsidRPr="00D3304E">
              <w:rPr>
                <w:rFonts w:ascii="Verdana" w:hAnsi="Verdana"/>
                <w:sz w:val="22"/>
                <w:szCs w:val="22"/>
              </w:rPr>
              <w:t xml:space="preserve"> i </w:t>
            </w:r>
            <w:proofErr w:type="spellStart"/>
            <w:r w:rsidR="00B535DF" w:rsidRPr="00D3304E">
              <w:rPr>
                <w:rFonts w:ascii="Verdana" w:hAnsi="Verdana"/>
                <w:sz w:val="22"/>
                <w:szCs w:val="22"/>
              </w:rPr>
              <w:t>biomineralizacja</w:t>
            </w:r>
            <w:proofErr w:type="spellEnd"/>
            <w:r w:rsidR="00B535DF" w:rsidRPr="00D3304E">
              <w:rPr>
                <w:rFonts w:ascii="Verdana" w:hAnsi="Verdana"/>
                <w:sz w:val="22"/>
                <w:szCs w:val="22"/>
              </w:rPr>
              <w:t xml:space="preserve">, mineralizacja </w:t>
            </w:r>
            <w:r w:rsidRPr="00D3304E">
              <w:rPr>
                <w:rFonts w:ascii="Verdana" w:hAnsi="Verdana"/>
                <w:sz w:val="22"/>
                <w:szCs w:val="22"/>
              </w:rPr>
              <w:t>patologiczna w tkankach człowieka, przykłady implantowanych do organizmu tworzyw (</w:t>
            </w:r>
            <w:r w:rsidR="00DE2589" w:rsidRPr="00D3304E">
              <w:rPr>
                <w:rFonts w:ascii="Verdana" w:hAnsi="Verdana"/>
                <w:sz w:val="22"/>
                <w:szCs w:val="22"/>
              </w:rPr>
              <w:t>biologicznie aktywnych, biologicznie obojętnych oraz kompozytów</w:t>
            </w:r>
            <w:r w:rsidRPr="00D3304E">
              <w:rPr>
                <w:rFonts w:ascii="Verdana" w:hAnsi="Verdana"/>
                <w:sz w:val="22"/>
                <w:szCs w:val="22"/>
              </w:rPr>
              <w:t>)</w:t>
            </w:r>
            <w:r w:rsidR="000920AF" w:rsidRPr="00D3304E">
              <w:rPr>
                <w:rFonts w:ascii="Verdana" w:hAnsi="Verdana"/>
                <w:sz w:val="22"/>
                <w:szCs w:val="22"/>
              </w:rPr>
              <w:t>,</w:t>
            </w:r>
            <w:r w:rsidR="00906017" w:rsidRPr="00D3304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93F6C" w:rsidRPr="00D3304E" w:rsidRDefault="00906017" w:rsidP="00093F6C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•</w:t>
            </w:r>
            <w:proofErr w:type="spellStart"/>
            <w:r w:rsidRPr="00D3304E">
              <w:rPr>
                <w:rFonts w:ascii="Verdana" w:hAnsi="Verdana"/>
                <w:sz w:val="22"/>
                <w:szCs w:val="22"/>
              </w:rPr>
              <w:t>aeromineralogia</w:t>
            </w:r>
            <w:proofErr w:type="spellEnd"/>
            <w:r w:rsidR="00C463B9" w:rsidRPr="00D3304E">
              <w:rPr>
                <w:rFonts w:ascii="Verdana" w:hAnsi="Verdana"/>
                <w:sz w:val="22"/>
                <w:szCs w:val="22"/>
              </w:rPr>
              <w:t xml:space="preserve"> – mineralogia pyłów atmosferycznych (naturalne i antropogeniczne zanieczyszczenia atmosfery, wpływ pyłów przemysłowych na środowisko naturalne)</w:t>
            </w:r>
          </w:p>
          <w:p w:rsidR="00B535DF" w:rsidRPr="00C30506" w:rsidRDefault="00B535DF" w:rsidP="0090601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F4B6D" w:rsidRPr="00D3751C">
        <w:tc>
          <w:tcPr>
            <w:tcW w:w="1008" w:type="dxa"/>
          </w:tcPr>
          <w:p w:rsidR="003F4B6D" w:rsidRPr="00C30506" w:rsidRDefault="003F4B6D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3F4B6D" w:rsidRPr="00AC36F1" w:rsidRDefault="003F4B6D" w:rsidP="0062210F">
            <w:pPr>
              <w:rPr>
                <w:rFonts w:ascii="Verdana" w:hAnsi="Verdana"/>
                <w:sz w:val="22"/>
                <w:szCs w:val="22"/>
              </w:rPr>
            </w:pPr>
            <w:r w:rsidRPr="00AC36F1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C30506" w:rsidRPr="00D3304E" w:rsidRDefault="00C30506" w:rsidP="00C30506">
            <w:pPr>
              <w:rPr>
                <w:rFonts w:ascii="Verdana" w:hAnsi="Verdana"/>
                <w:sz w:val="22"/>
                <w:szCs w:val="22"/>
                <w:lang w:val="en-US" w:bidi="en-US"/>
              </w:rPr>
            </w:pPr>
            <w:proofErr w:type="spellStart"/>
            <w:r w:rsidRPr="00D3304E">
              <w:rPr>
                <w:rFonts w:ascii="Verdana" w:hAnsi="Verdana"/>
                <w:sz w:val="22"/>
                <w:szCs w:val="22"/>
                <w:lang w:bidi="en-US"/>
              </w:rPr>
              <w:t>Wenk</w:t>
            </w:r>
            <w:proofErr w:type="spellEnd"/>
            <w:r w:rsidRPr="00D3304E">
              <w:rPr>
                <w:rFonts w:ascii="Verdana" w:hAnsi="Verdana"/>
                <w:sz w:val="22"/>
                <w:szCs w:val="22"/>
                <w:lang w:bidi="en-US"/>
              </w:rPr>
              <w:t xml:space="preserve"> H. R., </w:t>
            </w:r>
            <w:proofErr w:type="spellStart"/>
            <w:r w:rsidRPr="00D3304E">
              <w:rPr>
                <w:rFonts w:ascii="Verdana" w:hAnsi="Verdana"/>
                <w:sz w:val="22"/>
                <w:szCs w:val="22"/>
                <w:lang w:bidi="en-US"/>
              </w:rPr>
              <w:t>Bulakh</w:t>
            </w:r>
            <w:proofErr w:type="spellEnd"/>
            <w:r w:rsidRPr="00D3304E">
              <w:rPr>
                <w:rFonts w:ascii="Verdana" w:hAnsi="Verdana"/>
                <w:sz w:val="22"/>
                <w:szCs w:val="22"/>
                <w:lang w:bidi="en-US"/>
              </w:rPr>
              <w:t xml:space="preserve"> A.(2004): </w:t>
            </w:r>
            <w:proofErr w:type="spellStart"/>
            <w:r w:rsidRPr="00D3304E">
              <w:rPr>
                <w:rFonts w:ascii="Verdana" w:hAnsi="Verdana"/>
                <w:sz w:val="22"/>
                <w:szCs w:val="22"/>
                <w:lang w:bidi="en-US"/>
              </w:rPr>
              <w:t>Minerals</w:t>
            </w:r>
            <w:proofErr w:type="spellEnd"/>
            <w:r w:rsidRPr="00D3304E">
              <w:rPr>
                <w:rFonts w:ascii="Verdana" w:hAnsi="Verdana"/>
                <w:sz w:val="22"/>
                <w:szCs w:val="22"/>
                <w:lang w:bidi="en-US"/>
              </w:rPr>
              <w:t xml:space="preserve">. </w:t>
            </w:r>
            <w:r w:rsidRPr="00D3304E">
              <w:rPr>
                <w:rFonts w:ascii="Verdana" w:hAnsi="Verdana"/>
                <w:sz w:val="22"/>
                <w:szCs w:val="22"/>
                <w:lang w:val="en-US" w:bidi="en-US"/>
              </w:rPr>
              <w:t>Their constitution and origin.  Cambridge University Press, 646 pp.</w:t>
            </w:r>
          </w:p>
          <w:p w:rsidR="00C30506" w:rsidRPr="00D3304E" w:rsidRDefault="00C30506" w:rsidP="00C30506">
            <w:pPr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Szymański A., Mineralogia Techniczna. </w:t>
            </w:r>
            <w:r w:rsidRPr="00D3304E">
              <w:rPr>
                <w:rFonts w:ascii="Verdana" w:hAnsi="Verdana"/>
                <w:i/>
                <w:sz w:val="22"/>
                <w:szCs w:val="22"/>
              </w:rPr>
              <w:t xml:space="preserve">Wydawnictwo Naukowe PWN </w:t>
            </w:r>
            <w:r w:rsidRPr="00D3304E">
              <w:rPr>
                <w:rFonts w:ascii="Verdana" w:hAnsi="Verdana"/>
                <w:sz w:val="22"/>
                <w:szCs w:val="22"/>
              </w:rPr>
              <w:t>Warszawa 1997.</w:t>
            </w:r>
          </w:p>
          <w:p w:rsidR="00C434A6" w:rsidRPr="00D3304E" w:rsidRDefault="00C30506" w:rsidP="00287E94">
            <w:pPr>
              <w:autoSpaceDE w:val="0"/>
              <w:autoSpaceDN w:val="0"/>
              <w:adjustRightInd w:val="0"/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</w:pPr>
            <w:proofErr w:type="spellStart"/>
            <w:r w:rsidRPr="00D3304E">
              <w:rPr>
                <w:rFonts w:ascii="Verdana" w:hAnsi="Verdana"/>
                <w:sz w:val="22"/>
                <w:szCs w:val="22"/>
                <w:lang w:val="en-US"/>
              </w:rPr>
              <w:lastRenderedPageBreak/>
              <w:t>Lottermoser</w:t>
            </w:r>
            <w:proofErr w:type="spellEnd"/>
            <w:r w:rsidRPr="00D3304E">
              <w:rPr>
                <w:rFonts w:ascii="Verdana" w:hAnsi="Verdana"/>
                <w:sz w:val="22"/>
                <w:szCs w:val="22"/>
                <w:lang w:val="en-US"/>
              </w:rPr>
              <w:t xml:space="preserve"> B.,G. (20</w:t>
            </w:r>
            <w:r w:rsidR="00287E94" w:rsidRPr="00D3304E">
              <w:rPr>
                <w:rFonts w:ascii="Verdana" w:hAnsi="Verdana"/>
                <w:sz w:val="22"/>
                <w:szCs w:val="22"/>
                <w:lang w:val="en-US"/>
              </w:rPr>
              <w:t xml:space="preserve">10) </w:t>
            </w:r>
            <w:r w:rsidR="00287E94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Characterization, Treatment and Environmental Impacts. Third Edition. Springer-</w:t>
            </w:r>
            <w:proofErr w:type="spellStart"/>
            <w:r w:rsidR="00287E94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Verlag</w:t>
            </w:r>
            <w:proofErr w:type="spellEnd"/>
            <w:r w:rsidR="00287E94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. 400 pp</w:t>
            </w:r>
          </w:p>
          <w:p w:rsidR="00A2080B" w:rsidRPr="00D3304E" w:rsidRDefault="00A2080B" w:rsidP="00A2080B">
            <w:pPr>
              <w:autoSpaceDE w:val="0"/>
              <w:autoSpaceDN w:val="0"/>
              <w:adjustRightInd w:val="0"/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</w:pPr>
            <w:r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Shackelford  . F., </w:t>
            </w:r>
            <w:proofErr w:type="spellStart"/>
            <w:r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Doremus</w:t>
            </w:r>
            <w:proofErr w:type="spellEnd"/>
            <w:r w:rsidR="006B47D1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 R. H. (</w:t>
            </w:r>
            <w:proofErr w:type="spellStart"/>
            <w:r w:rsidR="00DC542F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Eds</w:t>
            </w:r>
            <w:proofErr w:type="spellEnd"/>
            <w:r w:rsidR="00DC542F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)(</w:t>
            </w:r>
            <w:r w:rsidR="006B47D1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2008): </w:t>
            </w:r>
            <w:r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Ceramic and Glass Materials. Structure, Properties and Processing.</w:t>
            </w:r>
            <w:r w:rsidR="006B47D1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 Springer </w:t>
            </w:r>
            <w:proofErr w:type="spellStart"/>
            <w:r w:rsidR="006B47D1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Science+Business</w:t>
            </w:r>
            <w:proofErr w:type="spellEnd"/>
            <w:r w:rsidR="006B47D1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 Media, LLC, 201</w:t>
            </w:r>
            <w:r w:rsidR="00CD6226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 </w:t>
            </w:r>
            <w:r w:rsidR="006B47D1"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pp. </w:t>
            </w:r>
          </w:p>
          <w:p w:rsidR="009D7ABB" w:rsidRPr="00D3304E" w:rsidRDefault="009D7ABB" w:rsidP="009D7ABB">
            <w:pPr>
              <w:autoSpaceDE w:val="0"/>
              <w:autoSpaceDN w:val="0"/>
              <w:adjustRightInd w:val="0"/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</w:pPr>
            <w:r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Oates J.A.H. (1998): Lime and Limestone. Chemistry and Technology, Production and Uses. WILEY-VCH </w:t>
            </w:r>
            <w:proofErr w:type="spellStart"/>
            <w:r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>Verlag</w:t>
            </w:r>
            <w:proofErr w:type="spellEnd"/>
            <w:r w:rsidRPr="00D3304E">
              <w:rPr>
                <w:rFonts w:ascii="Verdana" w:hAnsi="Verdana" w:cs="Times-Roman"/>
                <w:color w:val="131413"/>
                <w:sz w:val="22"/>
                <w:szCs w:val="22"/>
                <w:lang w:val="en-US"/>
              </w:rPr>
              <w:t xml:space="preserve">, 455 pp. </w:t>
            </w:r>
          </w:p>
          <w:p w:rsidR="00DC036D" w:rsidRPr="00D3304E" w:rsidRDefault="00DC036D" w:rsidP="00DC542F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D3304E">
              <w:rPr>
                <w:rFonts w:ascii="Verdana" w:hAnsi="Verdana"/>
                <w:sz w:val="22"/>
                <w:szCs w:val="22"/>
                <w:lang w:val="en-US"/>
              </w:rPr>
              <w:t>P</w:t>
            </w:r>
            <w:r w:rsidR="00DC542F" w:rsidRPr="00D3304E">
              <w:rPr>
                <w:rFonts w:ascii="Verdana" w:hAnsi="Verdana"/>
                <w:sz w:val="22"/>
                <w:szCs w:val="22"/>
                <w:lang w:val="en-US"/>
              </w:rPr>
              <w:t>řikryl</w:t>
            </w:r>
            <w:proofErr w:type="spellEnd"/>
            <w:r w:rsidR="00DC542F" w:rsidRPr="00D3304E">
              <w:rPr>
                <w:rFonts w:ascii="Verdana" w:hAnsi="Verdana"/>
                <w:sz w:val="22"/>
                <w:szCs w:val="22"/>
                <w:lang w:val="en-US"/>
              </w:rPr>
              <w:t xml:space="preserve"> R., Smith B. J. (</w:t>
            </w:r>
            <w:proofErr w:type="spellStart"/>
            <w:r w:rsidR="00DC542F" w:rsidRPr="00D3304E">
              <w:rPr>
                <w:rFonts w:ascii="Verdana" w:hAnsi="Verdana"/>
                <w:sz w:val="22"/>
                <w:szCs w:val="22"/>
                <w:lang w:val="en-US"/>
              </w:rPr>
              <w:t>Eds</w:t>
            </w:r>
            <w:proofErr w:type="spellEnd"/>
            <w:r w:rsidR="00DC542F" w:rsidRPr="00D3304E">
              <w:rPr>
                <w:rFonts w:ascii="Verdana" w:hAnsi="Verdana"/>
                <w:sz w:val="22"/>
                <w:szCs w:val="22"/>
                <w:lang w:val="en-US"/>
              </w:rPr>
              <w:t xml:space="preserve">)(2007): Building Stone Decay: From Diagnosis to Conservation. </w:t>
            </w:r>
            <w:r w:rsidR="00DC542F" w:rsidRPr="00D3304E">
              <w:rPr>
                <w:rFonts w:ascii="Verdana" w:hAnsi="Verdana"/>
                <w:sz w:val="22"/>
                <w:szCs w:val="22"/>
              </w:rPr>
              <w:t xml:space="preserve">GEOLOGICAL SOCIETY SPECIAL PUBLICATION NO. 271, pp. 330. </w:t>
            </w:r>
          </w:p>
          <w:p w:rsidR="00383AB1" w:rsidRPr="00D3304E" w:rsidRDefault="00383AB1" w:rsidP="00DC542F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>Bolewski A., Budkiewicz M., Wyszomirski P., (1991): Surowce ceramiczne. Wydawnictwa Geologiczne, Warszawa, 342</w:t>
            </w:r>
            <w:r w:rsidR="00F03462" w:rsidRPr="00D3304E">
              <w:rPr>
                <w:rFonts w:ascii="Verdana" w:hAnsi="Verdana"/>
                <w:sz w:val="22"/>
                <w:szCs w:val="22"/>
              </w:rPr>
              <w:t xml:space="preserve"> pp</w:t>
            </w:r>
            <w:r w:rsidRPr="00D3304E">
              <w:rPr>
                <w:rFonts w:ascii="Verdana" w:hAnsi="Verdana"/>
                <w:sz w:val="22"/>
                <w:szCs w:val="22"/>
              </w:rPr>
              <w:t xml:space="preserve">. </w:t>
            </w:r>
          </w:p>
          <w:p w:rsidR="00F03462" w:rsidRPr="00D3304E" w:rsidRDefault="00F03462" w:rsidP="00DC542F">
            <w:pPr>
              <w:autoSpaceDE w:val="0"/>
              <w:autoSpaceDN w:val="0"/>
              <w:adjustRightInd w:val="0"/>
              <w:rPr>
                <w:rFonts w:ascii="Verdana" w:hAnsi="Verdana"/>
                <w:sz w:val="22"/>
                <w:szCs w:val="22"/>
                <w:lang w:val="en-US"/>
              </w:rPr>
            </w:pPr>
            <w:r w:rsidRPr="00D3304E">
              <w:rPr>
                <w:rFonts w:ascii="Verdana" w:hAnsi="Verdana"/>
                <w:sz w:val="22"/>
                <w:szCs w:val="22"/>
              </w:rPr>
              <w:t xml:space="preserve">Taylor H. W. F (1997): Cement </w:t>
            </w:r>
            <w:proofErr w:type="spellStart"/>
            <w:r w:rsidRPr="00D3304E">
              <w:rPr>
                <w:rFonts w:ascii="Verdana" w:hAnsi="Verdana"/>
                <w:sz w:val="22"/>
                <w:szCs w:val="22"/>
              </w:rPr>
              <w:t>chemistry</w:t>
            </w:r>
            <w:proofErr w:type="spellEnd"/>
            <w:r w:rsidRPr="00D3304E">
              <w:rPr>
                <w:rFonts w:ascii="Verdana" w:hAnsi="Verdana"/>
                <w:sz w:val="22"/>
                <w:szCs w:val="22"/>
              </w:rPr>
              <w:t xml:space="preserve">. </w:t>
            </w:r>
            <w:r w:rsidRPr="00D3304E">
              <w:rPr>
                <w:rFonts w:ascii="Verdana" w:hAnsi="Verdana"/>
                <w:sz w:val="22"/>
                <w:szCs w:val="22"/>
                <w:lang w:val="en-US"/>
              </w:rPr>
              <w:t xml:space="preserve">Thomas Telford Publishing, London, 459 pp. </w:t>
            </w:r>
          </w:p>
          <w:p w:rsidR="00D3751C" w:rsidRPr="00D3304E" w:rsidRDefault="00D3751C" w:rsidP="00D3751C">
            <w:pPr>
              <w:autoSpaceDE w:val="0"/>
              <w:autoSpaceDN w:val="0"/>
              <w:adjustRightInd w:val="0"/>
              <w:rPr>
                <w:rFonts w:ascii="Verdana" w:hAnsi="Verdana" w:cs="Times-Roman"/>
                <w:sz w:val="22"/>
                <w:szCs w:val="22"/>
              </w:rPr>
            </w:pPr>
            <w:r w:rsidRPr="00D3304E">
              <w:rPr>
                <w:rFonts w:ascii="Verdana" w:hAnsi="Verdana" w:cs="Times-Roman"/>
                <w:sz w:val="22"/>
                <w:szCs w:val="22"/>
              </w:rPr>
              <w:t>Pawlikowski M., (1993): Kryształy w organizmie człowieka. Wyd. Secesja, Kraków. s</w:t>
            </w:r>
          </w:p>
          <w:p w:rsidR="00A2080B" w:rsidRPr="00AC36F1" w:rsidRDefault="00A2080B" w:rsidP="00A2080B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b/>
                <w:color w:val="131413"/>
                <w:sz w:val="28"/>
                <w:szCs w:val="28"/>
              </w:rPr>
            </w:pPr>
          </w:p>
        </w:tc>
      </w:tr>
      <w:tr w:rsidR="003F4B6D" w:rsidRPr="00C30506">
        <w:tc>
          <w:tcPr>
            <w:tcW w:w="1008" w:type="dxa"/>
          </w:tcPr>
          <w:p w:rsidR="003F4B6D" w:rsidRPr="00D3751C" w:rsidRDefault="003F4B6D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3F4B6D" w:rsidRPr="00C30506" w:rsidRDefault="003F4B6D" w:rsidP="0062210F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Forma zaliczenia</w:t>
            </w:r>
            <w:r w:rsidR="004F0A37" w:rsidRPr="00C30506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9292F" w:rsidRPr="00C30506">
              <w:rPr>
                <w:rFonts w:ascii="Verdana" w:hAnsi="Verdana"/>
                <w:sz w:val="22"/>
                <w:szCs w:val="22"/>
              </w:rPr>
              <w:t xml:space="preserve">poszczególnych komponentów przedmiotu/modułu, </w:t>
            </w:r>
            <w:r w:rsidR="004F0A37" w:rsidRPr="00C30506">
              <w:rPr>
                <w:rFonts w:ascii="Verdana" w:hAnsi="Verdana"/>
                <w:sz w:val="22"/>
                <w:szCs w:val="22"/>
              </w:rPr>
              <w:t>sposób sprawdzenia osiągnięcia zamierzonych efektów kształcenia</w:t>
            </w:r>
            <w:r w:rsidRPr="00C30506">
              <w:rPr>
                <w:rFonts w:ascii="Verdana" w:hAnsi="Verdana"/>
                <w:sz w:val="22"/>
                <w:szCs w:val="22"/>
              </w:rPr>
              <w:t>:</w:t>
            </w:r>
          </w:p>
          <w:p w:rsidR="003F4B6D" w:rsidRPr="00CF0F1B" w:rsidRDefault="003F4B6D" w:rsidP="0062210F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wykład:</w:t>
            </w:r>
            <w:r w:rsidR="00287E9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87E94" w:rsidRPr="00CF0F1B">
              <w:rPr>
                <w:rFonts w:ascii="Verdana" w:hAnsi="Verdana"/>
                <w:sz w:val="22"/>
                <w:szCs w:val="22"/>
              </w:rPr>
              <w:t>egzamin</w:t>
            </w:r>
            <w:r w:rsidR="00CF0F1B">
              <w:rPr>
                <w:rFonts w:ascii="Verdana" w:hAnsi="Verdana"/>
                <w:sz w:val="22"/>
                <w:szCs w:val="22"/>
              </w:rPr>
              <w:t xml:space="preserve"> (P_W01, P_W02, P_K01)</w:t>
            </w:r>
          </w:p>
          <w:p w:rsidR="00CF0F1B" w:rsidRPr="00CF0F1B" w:rsidRDefault="00287E94" w:rsidP="00CF0F1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ćwiczenia</w:t>
            </w:r>
            <w:r w:rsidR="003F4B6D" w:rsidRPr="00C30506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F0F1B">
              <w:rPr>
                <w:rFonts w:ascii="Verdana" w:hAnsi="Verdana"/>
                <w:sz w:val="22"/>
                <w:szCs w:val="22"/>
              </w:rPr>
              <w:t>kolokwium</w:t>
            </w:r>
            <w:r w:rsidR="00CF0F1B">
              <w:rPr>
                <w:rFonts w:ascii="Verdana" w:hAnsi="Verdana"/>
                <w:sz w:val="22"/>
                <w:szCs w:val="22"/>
              </w:rPr>
              <w:t xml:space="preserve"> zaliczeniowe (P_W01, P_W02, P_U01)</w:t>
            </w:r>
          </w:p>
          <w:p w:rsidR="0029292F" w:rsidRPr="00C30506" w:rsidRDefault="0029292F" w:rsidP="0062210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2210F" w:rsidRPr="00C30506">
        <w:tc>
          <w:tcPr>
            <w:tcW w:w="1008" w:type="dxa"/>
          </w:tcPr>
          <w:p w:rsidR="0062210F" w:rsidRPr="00C30506" w:rsidRDefault="0062210F" w:rsidP="009E0831">
            <w:pPr>
              <w:numPr>
                <w:ilvl w:val="0"/>
                <w:numId w:val="5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62210F" w:rsidRPr="00C30506" w:rsidRDefault="0062210F" w:rsidP="00AC7CC2">
            <w:pPr>
              <w:rPr>
                <w:rFonts w:ascii="Verdana" w:hAnsi="Verdana"/>
                <w:sz w:val="22"/>
                <w:szCs w:val="22"/>
              </w:rPr>
            </w:pPr>
            <w:r w:rsidRPr="00C30506">
              <w:rPr>
                <w:rFonts w:ascii="Verdana" w:hAnsi="Verdana"/>
                <w:sz w:val="22"/>
                <w:szCs w:val="22"/>
              </w:rPr>
              <w:t>Język wykładowy</w:t>
            </w:r>
          </w:p>
          <w:p w:rsidR="0062210F" w:rsidRPr="00C30506" w:rsidRDefault="00D9488A" w:rsidP="00AC7CC2">
            <w:pPr>
              <w:rPr>
                <w:rFonts w:ascii="Verdana" w:hAnsi="Verdana"/>
                <w:b/>
                <w:sz w:val="22"/>
                <w:szCs w:val="22"/>
              </w:rPr>
            </w:pPr>
            <w:r w:rsidRPr="00C30506">
              <w:rPr>
                <w:rFonts w:ascii="Verdana" w:hAnsi="Verdana"/>
                <w:b/>
                <w:sz w:val="22"/>
                <w:szCs w:val="22"/>
              </w:rPr>
              <w:t>polski</w:t>
            </w:r>
          </w:p>
        </w:tc>
      </w:tr>
    </w:tbl>
    <w:p w:rsidR="006E27CE" w:rsidRDefault="006E27CE" w:rsidP="006E27CE">
      <w:pPr>
        <w:jc w:val="both"/>
        <w:rPr>
          <w:rFonts w:ascii="Verdana" w:hAnsi="Verdana"/>
          <w:sz w:val="22"/>
          <w:szCs w:val="22"/>
        </w:rPr>
      </w:pPr>
    </w:p>
    <w:p w:rsidR="000B2AED" w:rsidRDefault="000E7FE7" w:rsidP="006E27CE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</w:t>
      </w:r>
      <w:r w:rsidR="006E27CE">
        <w:rPr>
          <w:rFonts w:ascii="Verdana" w:hAnsi="Verdana"/>
          <w:sz w:val="22"/>
          <w:szCs w:val="22"/>
        </w:rPr>
        <w:t xml:space="preserve">. </w:t>
      </w:r>
      <w:r w:rsidR="00E31458">
        <w:rPr>
          <w:rFonts w:ascii="Verdana" w:hAnsi="Verdana"/>
          <w:sz w:val="22"/>
          <w:szCs w:val="22"/>
        </w:rPr>
        <w:t>Obciążenie pracą studenta</w:t>
      </w:r>
    </w:p>
    <w:p w:rsidR="00E31458" w:rsidRDefault="00E31458" w:rsidP="00E31458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E31458" w:rsidRPr="009E0831" w:rsidTr="00D3304E">
        <w:trPr>
          <w:jc w:val="center"/>
        </w:trPr>
        <w:tc>
          <w:tcPr>
            <w:tcW w:w="4684" w:type="dxa"/>
          </w:tcPr>
          <w:p w:rsidR="00E31458" w:rsidRPr="009E0831" w:rsidRDefault="00E31458" w:rsidP="009E083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>aktywności</w:t>
            </w:r>
            <w:r w:rsidR="0029292F" w:rsidRPr="000E7FE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9292F"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E31458" w:rsidRPr="009E0831" w:rsidRDefault="00E31458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="00950839"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E31458" w:rsidRPr="009E0831" w:rsidTr="00D3304E">
        <w:trPr>
          <w:jc w:val="center"/>
        </w:trPr>
        <w:tc>
          <w:tcPr>
            <w:tcW w:w="4684" w:type="dxa"/>
          </w:tcPr>
          <w:p w:rsidR="00E31458" w:rsidRPr="009E0831" w:rsidRDefault="00E31458" w:rsidP="00E31458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E31458" w:rsidRPr="00287E94" w:rsidRDefault="00E31458" w:rsidP="00E31458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</w:t>
            </w:r>
            <w:r w:rsidR="001233D0" w:rsidRPr="009E0831">
              <w:rPr>
                <w:rFonts w:ascii="Verdana" w:hAnsi="Verdana"/>
                <w:sz w:val="22"/>
                <w:szCs w:val="22"/>
              </w:rPr>
              <w:t>:</w:t>
            </w:r>
            <w:r w:rsidR="00287E94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1233D0" w:rsidRPr="009E0831" w:rsidRDefault="001233D0" w:rsidP="00E31458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</w:t>
            </w:r>
            <w:r w:rsidR="00677E64" w:rsidRPr="009E0831">
              <w:rPr>
                <w:rFonts w:ascii="Verdana" w:hAnsi="Verdana"/>
                <w:sz w:val="22"/>
                <w:szCs w:val="22"/>
              </w:rPr>
              <w:t>:</w:t>
            </w:r>
            <w:r w:rsidR="00287E9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C14D9">
              <w:rPr>
                <w:rFonts w:ascii="Verdana" w:hAnsi="Verdana"/>
                <w:sz w:val="22"/>
                <w:szCs w:val="22"/>
              </w:rPr>
              <w:t>30</w:t>
            </w:r>
          </w:p>
          <w:p w:rsidR="001233D0" w:rsidRPr="009E0831" w:rsidRDefault="001233D0" w:rsidP="00E31458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 w:rsidR="004C14D9">
              <w:rPr>
                <w:rFonts w:ascii="Verdana" w:hAnsi="Verdana"/>
                <w:sz w:val="22"/>
                <w:szCs w:val="22"/>
              </w:rPr>
              <w:t>15</w:t>
            </w:r>
          </w:p>
          <w:p w:rsidR="001233D0" w:rsidRPr="009E0831" w:rsidRDefault="001233D0" w:rsidP="00E31458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</w:p>
          <w:p w:rsidR="001233D0" w:rsidRDefault="001233D0" w:rsidP="00E31458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</w:p>
          <w:p w:rsidR="004C14D9" w:rsidRDefault="004C14D9" w:rsidP="00E31458">
            <w:pPr>
              <w:rPr>
                <w:rFonts w:ascii="Verdana" w:hAnsi="Verdana"/>
                <w:sz w:val="22"/>
                <w:szCs w:val="22"/>
              </w:rPr>
            </w:pPr>
          </w:p>
          <w:p w:rsidR="004C14D9" w:rsidRPr="009E0831" w:rsidRDefault="004C14D9" w:rsidP="00E3145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konsultacje:10</w:t>
            </w:r>
          </w:p>
        </w:tc>
        <w:tc>
          <w:tcPr>
            <w:tcW w:w="4685" w:type="dxa"/>
          </w:tcPr>
          <w:p w:rsidR="00E31458" w:rsidRPr="004C14D9" w:rsidRDefault="00E31458" w:rsidP="004C14D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287E94" w:rsidRPr="004C14D9" w:rsidRDefault="004C14D9" w:rsidP="004C14D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C14D9">
              <w:rPr>
                <w:rFonts w:ascii="Verdana" w:hAnsi="Verdana"/>
                <w:sz w:val="22"/>
                <w:szCs w:val="22"/>
              </w:rPr>
              <w:t>55</w:t>
            </w:r>
          </w:p>
        </w:tc>
      </w:tr>
      <w:tr w:rsidR="00E31458" w:rsidRPr="009E0831" w:rsidTr="00D3304E">
        <w:trPr>
          <w:jc w:val="center"/>
        </w:trPr>
        <w:tc>
          <w:tcPr>
            <w:tcW w:w="4684" w:type="dxa"/>
          </w:tcPr>
          <w:p w:rsidR="001233D0" w:rsidRPr="009E0831" w:rsidRDefault="001233D0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 w:rsidR="000E7FE7">
              <w:rPr>
                <w:rFonts w:ascii="Verdana" w:hAnsi="Verdana"/>
                <w:sz w:val="22"/>
                <w:szCs w:val="22"/>
              </w:rPr>
              <w:t>n</w:t>
            </w:r>
            <w:r w:rsidR="00B93166" w:rsidRPr="009E0831">
              <w:rPr>
                <w:rFonts w:ascii="Verdana" w:hAnsi="Verdana"/>
                <w:sz w:val="22"/>
                <w:szCs w:val="22"/>
              </w:rPr>
              <w:t>p.</w:t>
            </w:r>
            <w:r w:rsidRPr="009E0831">
              <w:rPr>
                <w:rFonts w:ascii="Verdana" w:hAnsi="Verdana"/>
                <w:sz w:val="22"/>
                <w:szCs w:val="22"/>
              </w:rPr>
              <w:t>:</w:t>
            </w:r>
          </w:p>
          <w:p w:rsidR="001233D0" w:rsidRPr="009E0831" w:rsidRDefault="001233D0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677E64" w:rsidRPr="009E0831">
              <w:rPr>
                <w:rFonts w:ascii="Verdana" w:hAnsi="Verdana"/>
                <w:sz w:val="22"/>
                <w:szCs w:val="22"/>
              </w:rPr>
              <w:t>przygotowanie do zajęć:</w:t>
            </w:r>
            <w:r w:rsidR="004C14D9">
              <w:rPr>
                <w:rFonts w:ascii="Verdana" w:hAnsi="Verdana"/>
                <w:sz w:val="22"/>
                <w:szCs w:val="22"/>
              </w:rPr>
              <w:t>7</w:t>
            </w:r>
          </w:p>
          <w:p w:rsidR="000A4B7B" w:rsidRPr="009E0831" w:rsidRDefault="00677E64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4C14D9">
              <w:rPr>
                <w:rFonts w:ascii="Verdana" w:hAnsi="Verdana"/>
                <w:sz w:val="22"/>
                <w:szCs w:val="22"/>
              </w:rPr>
              <w:t>5</w:t>
            </w:r>
          </w:p>
          <w:p w:rsidR="000A4B7B" w:rsidRPr="009E0831" w:rsidRDefault="00677E64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4C14D9">
              <w:rPr>
                <w:rFonts w:ascii="Verdana" w:hAnsi="Verdana"/>
                <w:sz w:val="22"/>
                <w:szCs w:val="22"/>
              </w:rPr>
              <w:t>13</w:t>
            </w:r>
          </w:p>
          <w:p w:rsidR="00715EF0" w:rsidRPr="009E0831" w:rsidRDefault="00715EF0" w:rsidP="009E083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</w:t>
            </w:r>
            <w:r w:rsidR="00677E64" w:rsidRPr="009E0831">
              <w:rPr>
                <w:rFonts w:ascii="Verdana" w:hAnsi="Verdana"/>
                <w:sz w:val="22"/>
                <w:szCs w:val="22"/>
              </w:rPr>
              <w:t xml:space="preserve"> z zajęć:</w:t>
            </w:r>
            <w:r w:rsidR="004C14D9">
              <w:rPr>
                <w:rFonts w:ascii="Verdana" w:hAnsi="Verdana"/>
                <w:sz w:val="22"/>
                <w:szCs w:val="22"/>
              </w:rPr>
              <w:t>7</w:t>
            </w:r>
          </w:p>
          <w:p w:rsidR="00715EF0" w:rsidRPr="009E0831" w:rsidRDefault="00681CEE" w:rsidP="004C14D9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 w:rsidR="004C14D9">
              <w:rPr>
                <w:rFonts w:ascii="Verdana" w:hAnsi="Verdana"/>
                <w:sz w:val="22"/>
                <w:szCs w:val="22"/>
              </w:rPr>
              <w:t>13</w:t>
            </w:r>
          </w:p>
        </w:tc>
        <w:tc>
          <w:tcPr>
            <w:tcW w:w="4685" w:type="dxa"/>
          </w:tcPr>
          <w:p w:rsidR="00E31458" w:rsidRPr="004C14D9" w:rsidRDefault="00E31458" w:rsidP="004C14D9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287E94" w:rsidRPr="004C14D9" w:rsidRDefault="004C14D9" w:rsidP="004C14D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C14D9">
              <w:rPr>
                <w:rFonts w:ascii="Verdana" w:hAnsi="Verdana"/>
                <w:sz w:val="22"/>
                <w:szCs w:val="22"/>
              </w:rPr>
              <w:t>45</w:t>
            </w:r>
          </w:p>
        </w:tc>
      </w:tr>
      <w:tr w:rsidR="00E31458" w:rsidRPr="009E0831" w:rsidTr="00D3304E">
        <w:trPr>
          <w:jc w:val="center"/>
        </w:trPr>
        <w:tc>
          <w:tcPr>
            <w:tcW w:w="4684" w:type="dxa"/>
          </w:tcPr>
          <w:p w:rsidR="00E31458" w:rsidRDefault="00CD5122" w:rsidP="009E0831">
            <w:pPr>
              <w:jc w:val="both"/>
              <w:rPr>
                <w:ins w:id="0" w:author="UWR" w:date="2012-04-19T08:52:00Z"/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C434A6" w:rsidRPr="009E0831" w:rsidRDefault="00C434A6" w:rsidP="009E0831">
            <w:pPr>
              <w:numPr>
                <w:ins w:id="1" w:author="UWR" w:date="2012-04-19T08:52:00Z"/>
              </w:num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E31458" w:rsidRPr="004C14D9" w:rsidRDefault="004C14D9" w:rsidP="004C14D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100</w:t>
            </w:r>
          </w:p>
        </w:tc>
      </w:tr>
      <w:tr w:rsidR="00E31458" w:rsidRPr="009E0831" w:rsidTr="00D3304E">
        <w:trPr>
          <w:jc w:val="center"/>
        </w:trPr>
        <w:tc>
          <w:tcPr>
            <w:tcW w:w="4684" w:type="dxa"/>
          </w:tcPr>
          <w:p w:rsidR="00E31458" w:rsidRDefault="0029292F" w:rsidP="009E0831">
            <w:pPr>
              <w:jc w:val="both"/>
              <w:rPr>
                <w:ins w:id="2" w:author="UWR" w:date="2012-04-19T08:52:00Z"/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="00A200E8"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C434A6" w:rsidRPr="009E0831" w:rsidRDefault="00C434A6" w:rsidP="009E0831">
            <w:pPr>
              <w:numPr>
                <w:ins w:id="3" w:author="UWR" w:date="2012-04-19T08:52:00Z"/>
              </w:num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E31458" w:rsidRPr="004C14D9" w:rsidRDefault="004C14D9" w:rsidP="004C14D9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</w:tbl>
    <w:p w:rsidR="00E31458" w:rsidRDefault="00E31458" w:rsidP="00E31458">
      <w:pPr>
        <w:jc w:val="both"/>
        <w:rPr>
          <w:rFonts w:ascii="Verdana" w:hAnsi="Verdana"/>
          <w:sz w:val="22"/>
          <w:szCs w:val="22"/>
        </w:rPr>
      </w:pPr>
    </w:p>
    <w:p w:rsidR="009A78FA" w:rsidRDefault="009A78FA" w:rsidP="00E31458">
      <w:pPr>
        <w:jc w:val="both"/>
        <w:rPr>
          <w:rFonts w:ascii="Verdana" w:hAnsi="Verdana"/>
          <w:b/>
          <w:i/>
          <w:sz w:val="22"/>
          <w:szCs w:val="22"/>
        </w:rPr>
      </w:pPr>
    </w:p>
    <w:sectPr w:rsidR="009A78FA" w:rsidSect="002C538A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9ED" w:rsidRDefault="004549ED" w:rsidP="00B45213">
      <w:r>
        <w:separator/>
      </w:r>
    </w:p>
  </w:endnote>
  <w:endnote w:type="continuationSeparator" w:id="0">
    <w:p w:rsidR="004549ED" w:rsidRDefault="004549ED" w:rsidP="00B45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9ED" w:rsidRDefault="004549ED" w:rsidP="00B45213">
      <w:r>
        <w:separator/>
      </w:r>
    </w:p>
  </w:footnote>
  <w:footnote w:type="continuationSeparator" w:id="0">
    <w:p w:rsidR="004549ED" w:rsidRDefault="004549ED" w:rsidP="00B45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816A2"/>
    <w:multiLevelType w:val="hybridMultilevel"/>
    <w:tmpl w:val="8ED87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513EEB"/>
    <w:multiLevelType w:val="hybridMultilevel"/>
    <w:tmpl w:val="892AB940"/>
    <w:lvl w:ilvl="0" w:tplc="1D00127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1C0374"/>
    <w:multiLevelType w:val="hybridMultilevel"/>
    <w:tmpl w:val="94587F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FE6C2D"/>
    <w:multiLevelType w:val="hybridMultilevel"/>
    <w:tmpl w:val="BEAA1590"/>
    <w:lvl w:ilvl="0" w:tplc="1D0012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C5C"/>
    <w:rsid w:val="00042C5D"/>
    <w:rsid w:val="000470B2"/>
    <w:rsid w:val="000920AF"/>
    <w:rsid w:val="00093F46"/>
    <w:rsid w:val="00093F6C"/>
    <w:rsid w:val="000A4B7B"/>
    <w:rsid w:val="000B0EA9"/>
    <w:rsid w:val="000B2AED"/>
    <w:rsid w:val="000E7FE7"/>
    <w:rsid w:val="000F1DCF"/>
    <w:rsid w:val="001233D0"/>
    <w:rsid w:val="00140FD0"/>
    <w:rsid w:val="001E0057"/>
    <w:rsid w:val="001E7627"/>
    <w:rsid w:val="00212007"/>
    <w:rsid w:val="0022334A"/>
    <w:rsid w:val="00287E94"/>
    <w:rsid w:val="0029292F"/>
    <w:rsid w:val="002B12C8"/>
    <w:rsid w:val="002C538A"/>
    <w:rsid w:val="0032747C"/>
    <w:rsid w:val="00383AB1"/>
    <w:rsid w:val="00395944"/>
    <w:rsid w:val="003C1349"/>
    <w:rsid w:val="003D61B0"/>
    <w:rsid w:val="003F4B6D"/>
    <w:rsid w:val="00407E12"/>
    <w:rsid w:val="004169EB"/>
    <w:rsid w:val="004549ED"/>
    <w:rsid w:val="00480819"/>
    <w:rsid w:val="004968C0"/>
    <w:rsid w:val="004A50FD"/>
    <w:rsid w:val="004C0ADF"/>
    <w:rsid w:val="004C14D9"/>
    <w:rsid w:val="004F0A37"/>
    <w:rsid w:val="005973B7"/>
    <w:rsid w:val="0062210F"/>
    <w:rsid w:val="00677E64"/>
    <w:rsid w:val="00681CEE"/>
    <w:rsid w:val="006B2614"/>
    <w:rsid w:val="006B47D1"/>
    <w:rsid w:val="006E27CE"/>
    <w:rsid w:val="00704E1F"/>
    <w:rsid w:val="00715EF0"/>
    <w:rsid w:val="007504F5"/>
    <w:rsid w:val="00774991"/>
    <w:rsid w:val="00785B83"/>
    <w:rsid w:val="007C4561"/>
    <w:rsid w:val="008368D9"/>
    <w:rsid w:val="00861211"/>
    <w:rsid w:val="0087276C"/>
    <w:rsid w:val="008845C1"/>
    <w:rsid w:val="008A4C5C"/>
    <w:rsid w:val="008B7D8F"/>
    <w:rsid w:val="008C627A"/>
    <w:rsid w:val="00906017"/>
    <w:rsid w:val="00924CB4"/>
    <w:rsid w:val="00932675"/>
    <w:rsid w:val="00934A0F"/>
    <w:rsid w:val="00950839"/>
    <w:rsid w:val="00962FC0"/>
    <w:rsid w:val="009A0FB3"/>
    <w:rsid w:val="009A78FA"/>
    <w:rsid w:val="009C1270"/>
    <w:rsid w:val="009D7ABB"/>
    <w:rsid w:val="009E0831"/>
    <w:rsid w:val="00A0372D"/>
    <w:rsid w:val="00A200E8"/>
    <w:rsid w:val="00A2080B"/>
    <w:rsid w:val="00A97DE6"/>
    <w:rsid w:val="00AB2EDF"/>
    <w:rsid w:val="00AC36F1"/>
    <w:rsid w:val="00AC7CC2"/>
    <w:rsid w:val="00AE35AC"/>
    <w:rsid w:val="00AF01D0"/>
    <w:rsid w:val="00B45213"/>
    <w:rsid w:val="00B535DF"/>
    <w:rsid w:val="00B63AE0"/>
    <w:rsid w:val="00B93166"/>
    <w:rsid w:val="00BB23F1"/>
    <w:rsid w:val="00BB405D"/>
    <w:rsid w:val="00C30506"/>
    <w:rsid w:val="00C434A6"/>
    <w:rsid w:val="00C463B9"/>
    <w:rsid w:val="00CA3E83"/>
    <w:rsid w:val="00CA73F5"/>
    <w:rsid w:val="00CC119B"/>
    <w:rsid w:val="00CC7A3E"/>
    <w:rsid w:val="00CD5122"/>
    <w:rsid w:val="00CD6226"/>
    <w:rsid w:val="00CF0F1B"/>
    <w:rsid w:val="00D3304E"/>
    <w:rsid w:val="00D3751C"/>
    <w:rsid w:val="00D37901"/>
    <w:rsid w:val="00D9293C"/>
    <w:rsid w:val="00D9488A"/>
    <w:rsid w:val="00DA5EB0"/>
    <w:rsid w:val="00DC036D"/>
    <w:rsid w:val="00DC542F"/>
    <w:rsid w:val="00DE2589"/>
    <w:rsid w:val="00E20DD3"/>
    <w:rsid w:val="00E31458"/>
    <w:rsid w:val="00E33B5F"/>
    <w:rsid w:val="00E823D0"/>
    <w:rsid w:val="00EE7834"/>
    <w:rsid w:val="00F03462"/>
    <w:rsid w:val="00F23BFF"/>
    <w:rsid w:val="00F53732"/>
    <w:rsid w:val="00F628F0"/>
    <w:rsid w:val="00F842DA"/>
    <w:rsid w:val="00FB34B9"/>
    <w:rsid w:val="00FF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7D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82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B535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535D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B452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213"/>
  </w:style>
  <w:style w:type="character" w:styleId="Odwoanieprzypisudolnego">
    <w:name w:val="footnote reference"/>
    <w:basedOn w:val="Domylnaczcionkaakapitu"/>
    <w:rsid w:val="00B452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874CD-60A2-4C7F-9895-617956B3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(MODUŁU) KSZTAŁCENIA – SYLABUS</vt:lpstr>
    </vt:vector>
  </TitlesOfParts>
  <Company>MSOS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(MODUŁU) KSZTAŁCENIA – SYLABUS</dc:title>
  <dc:creator>UWR</dc:creator>
  <cp:lastModifiedBy>Górka Maciej</cp:lastModifiedBy>
  <cp:revision>17</cp:revision>
  <cp:lastPrinted>2012-04-18T07:48:00Z</cp:lastPrinted>
  <dcterms:created xsi:type="dcterms:W3CDTF">2013-03-06T10:46:00Z</dcterms:created>
  <dcterms:modified xsi:type="dcterms:W3CDTF">2013-03-28T12:17:00Z</dcterms:modified>
</cp:coreProperties>
</file>